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2D754" w14:textId="265C69EF" w:rsidR="0000471C" w:rsidRPr="00603570" w:rsidRDefault="00E50B89" w:rsidP="0000471C">
      <w:pPr>
        <w:jc w:val="center"/>
        <w:rPr>
          <w:sz w:val="40"/>
          <w:szCs w:val="40"/>
          <w:lang w:val="en-US"/>
        </w:rPr>
      </w:pPr>
      <w:r w:rsidRPr="00A50D60">
        <w:rPr>
          <w:noProof/>
        </w:rPr>
        <w:drawing>
          <wp:anchor distT="0" distB="0" distL="114300" distR="114300" simplePos="0" relativeHeight="251660288" behindDoc="1" locked="0" layoutInCell="1" allowOverlap="1" wp14:anchorId="5A5D0921" wp14:editId="2227658A">
            <wp:simplePos x="0" y="0"/>
            <wp:positionH relativeFrom="column">
              <wp:posOffset>1905000</wp:posOffset>
            </wp:positionH>
            <wp:positionV relativeFrom="paragraph">
              <wp:posOffset>291465</wp:posOffset>
            </wp:positionV>
            <wp:extent cx="2053590" cy="1655445"/>
            <wp:effectExtent l="0" t="0" r="3810" b="1905"/>
            <wp:wrapNone/>
            <wp:docPr id="2140701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9746" b="17310"/>
                    <a:stretch>
                      <a:fillRect/>
                    </a:stretch>
                  </pic:blipFill>
                  <pic:spPr bwMode="auto">
                    <a:xfrm>
                      <a:off x="0" y="0"/>
                      <a:ext cx="2053590" cy="1655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471C" w:rsidRPr="00603570">
        <w:rPr>
          <w:sz w:val="40"/>
          <w:szCs w:val="40"/>
          <w:lang w:val="en-US"/>
        </w:rPr>
        <w:t>Part of the Branches Education Group</w:t>
      </w:r>
    </w:p>
    <w:p w14:paraId="570B6DE8" w14:textId="10AC5F4D" w:rsidR="0000471C" w:rsidRPr="00423DA5" w:rsidRDefault="0000471C" w:rsidP="0000471C">
      <w:pPr>
        <w:jc w:val="center"/>
        <w:rPr>
          <w:sz w:val="48"/>
          <w:szCs w:val="48"/>
          <w:lang w:val="en-US"/>
        </w:rPr>
      </w:pPr>
    </w:p>
    <w:p w14:paraId="6C84468E" w14:textId="3E5D8FA4" w:rsidR="0000471C" w:rsidRDefault="0000471C" w:rsidP="0000471C">
      <w:pPr>
        <w:jc w:val="center"/>
        <w:rPr>
          <w:b/>
          <w:bCs/>
          <w:sz w:val="56"/>
          <w:szCs w:val="56"/>
          <w:lang w:val="en-US"/>
        </w:rPr>
      </w:pPr>
    </w:p>
    <w:p w14:paraId="2993974B" w14:textId="77777777" w:rsidR="0000471C" w:rsidRDefault="0000471C" w:rsidP="0000471C">
      <w:pPr>
        <w:jc w:val="center"/>
        <w:rPr>
          <w:b/>
          <w:bCs/>
          <w:sz w:val="56"/>
          <w:szCs w:val="56"/>
          <w:lang w:val="en-US"/>
        </w:rPr>
      </w:pPr>
    </w:p>
    <w:p w14:paraId="1E1FECB1" w14:textId="77777777" w:rsidR="0000471C" w:rsidRDefault="0000471C" w:rsidP="0000471C">
      <w:pPr>
        <w:jc w:val="center"/>
        <w:rPr>
          <w:b/>
          <w:bCs/>
          <w:sz w:val="56"/>
          <w:szCs w:val="56"/>
          <w:lang w:val="en-US"/>
        </w:rPr>
      </w:pPr>
      <w:r w:rsidRPr="00B25B65">
        <w:rPr>
          <w:b/>
          <w:bCs/>
          <w:noProof/>
          <w:sz w:val="56"/>
          <w:szCs w:val="56"/>
          <w:lang w:val="en-US"/>
        </w:rPr>
        <mc:AlternateContent>
          <mc:Choice Requires="wps">
            <w:drawing>
              <wp:anchor distT="45720" distB="45720" distL="114300" distR="114300" simplePos="0" relativeHeight="251658240" behindDoc="0" locked="0" layoutInCell="1" allowOverlap="1" wp14:anchorId="43094B15" wp14:editId="49023208">
                <wp:simplePos x="0" y="0"/>
                <wp:positionH relativeFrom="column">
                  <wp:posOffset>466725</wp:posOffset>
                </wp:positionH>
                <wp:positionV relativeFrom="paragraph">
                  <wp:posOffset>183515</wp:posOffset>
                </wp:positionV>
                <wp:extent cx="4618355" cy="1404620"/>
                <wp:effectExtent l="0" t="0" r="1079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355" cy="1404620"/>
                        </a:xfrm>
                        <a:prstGeom prst="rect">
                          <a:avLst/>
                        </a:prstGeom>
                        <a:solidFill>
                          <a:srgbClr val="FFFFFF"/>
                        </a:solidFill>
                        <a:ln w="9525">
                          <a:solidFill>
                            <a:srgbClr val="000000"/>
                          </a:solidFill>
                          <a:miter lim="800000"/>
                          <a:headEnd/>
                          <a:tailEnd/>
                        </a:ln>
                      </wps:spPr>
                      <wps:txbx>
                        <w:txbxContent>
                          <w:p w14:paraId="6EBE9CE7" w14:textId="19196597" w:rsidR="0000471C" w:rsidRDefault="00A73AAC" w:rsidP="0000471C">
                            <w:pPr>
                              <w:jc w:val="center"/>
                            </w:pPr>
                            <w:r>
                              <w:rPr>
                                <w:b/>
                                <w:bCs/>
                                <w:sz w:val="56"/>
                                <w:szCs w:val="56"/>
                                <w:lang w:val="en-US"/>
                              </w:rPr>
                              <w:t>HEALTH &amp; SAFETY</w:t>
                            </w:r>
                            <w:r w:rsidR="0000471C">
                              <w:rPr>
                                <w:b/>
                                <w:bCs/>
                                <w:sz w:val="56"/>
                                <w:szCs w:val="56"/>
                                <w:lang w:val="en-US"/>
                              </w:rPr>
                              <w:t xml:space="preserve"> POLICY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3094B15" id="_x0000_t202" coordsize="21600,21600" o:spt="202" path="m,l,21600r21600,l21600,xe">
                <v:stroke joinstyle="miter"/>
                <v:path gradientshapeok="t" o:connecttype="rect"/>
              </v:shapetype>
              <v:shape id="Text Box 2" o:spid="_x0000_s1026" type="#_x0000_t202" style="position:absolute;left:0;text-align:left;margin-left:36.75pt;margin-top:14.45pt;width:363.6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">
                <v:textbox style="mso-fit-shape-to-text:t">
                  <w:txbxContent>
                    <w:p w14:paraId="6EBE9CE7" w14:textId="19196597" w:rsidR="0000471C" w:rsidRDefault="00A73AAC" w:rsidP="0000471C">
                      <w:pPr>
                        <w:jc w:val="center"/>
                      </w:pPr>
                      <w:r>
                        <w:rPr>
                          <w:b/>
                          <w:bCs/>
                          <w:sz w:val="56"/>
                          <w:szCs w:val="56"/>
                          <w:lang w:val="en-US"/>
                        </w:rPr>
                        <w:t>HEALTH &amp; SAFETY</w:t>
                      </w:r>
                      <w:r w:rsidR="0000471C">
                        <w:rPr>
                          <w:b/>
                          <w:bCs/>
                          <w:sz w:val="56"/>
                          <w:szCs w:val="56"/>
                          <w:lang w:val="en-US"/>
                        </w:rPr>
                        <w:t xml:space="preserve"> POLICY</w:t>
                      </w:r>
                    </w:p>
                  </w:txbxContent>
                </v:textbox>
                <w10:wrap type="square"/>
              </v:shape>
            </w:pict>
          </mc:Fallback>
        </mc:AlternateContent>
      </w:r>
    </w:p>
    <w:p w14:paraId="7ACFCAFF" w14:textId="7F1EC77F" w:rsidR="0000471C" w:rsidRDefault="0000471C" w:rsidP="0000471C">
      <w:pPr>
        <w:jc w:val="center"/>
        <w:rPr>
          <w:noProof/>
        </w:rPr>
      </w:pPr>
    </w:p>
    <w:p w14:paraId="485ABEAA" w14:textId="77777777" w:rsidR="0040132B" w:rsidRDefault="0040132B" w:rsidP="0000471C">
      <w:pPr>
        <w:jc w:val="center"/>
        <w:rPr>
          <w:noProof/>
        </w:rPr>
      </w:pPr>
    </w:p>
    <w:p w14:paraId="6B4FCC3C" w14:textId="31E7DE7D" w:rsidR="00197C23" w:rsidRPr="00C63135" w:rsidRDefault="00C63135" w:rsidP="00C63135">
      <w:pPr>
        <w:jc w:val="center"/>
        <w:rPr>
          <w:b/>
          <w:bCs/>
          <w:sz w:val="56"/>
          <w:szCs w:val="56"/>
          <w:lang w:val="en-US"/>
        </w:rPr>
      </w:pPr>
      <w:r>
        <w:rPr>
          <w:noProof/>
        </w:rPr>
        <w:drawing>
          <wp:inline distT="0" distB="0" distL="0" distR="0" wp14:anchorId="21083AED" wp14:editId="3169EDA0">
            <wp:extent cx="2179320" cy="2179320"/>
            <wp:effectExtent l="0" t="0" r="0" b="0"/>
            <wp:docPr id="13569437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79320" cy="2179320"/>
                    </a:xfrm>
                    <a:prstGeom prst="rect">
                      <a:avLst/>
                    </a:prstGeom>
                    <a:noFill/>
                    <a:ln>
                      <a:noFill/>
                    </a:ln>
                  </pic:spPr>
                </pic:pic>
              </a:graphicData>
            </a:graphic>
          </wp:inline>
        </w:drawing>
      </w:r>
    </w:p>
    <w:tbl>
      <w:tblPr>
        <w:tblStyle w:val="TableGrid"/>
        <w:tblpPr w:leftFromText="180" w:rightFromText="180" w:vertAnchor="text" w:horzAnchor="margin" w:tblpY="1277"/>
        <w:tblW w:w="0" w:type="auto"/>
        <w:tblLook w:val="04A0" w:firstRow="1" w:lastRow="0" w:firstColumn="1" w:lastColumn="0" w:noHBand="0" w:noVBand="1"/>
      </w:tblPr>
      <w:tblGrid>
        <w:gridCol w:w="2439"/>
        <w:gridCol w:w="2323"/>
        <w:gridCol w:w="2127"/>
        <w:gridCol w:w="2127"/>
      </w:tblGrid>
      <w:tr w:rsidR="00A73AAC" w14:paraId="089F5E42" w14:textId="77777777" w:rsidTr="00A73AAC">
        <w:tc>
          <w:tcPr>
            <w:tcW w:w="2439" w:type="dxa"/>
            <w:vAlign w:val="center"/>
          </w:tcPr>
          <w:p w14:paraId="7C4EA6B8" w14:textId="77777777" w:rsidR="00A73AAC" w:rsidRPr="00643C0D" w:rsidRDefault="00A73AAC" w:rsidP="00A73AAC">
            <w:pPr>
              <w:jc w:val="center"/>
              <w:rPr>
                <w:lang w:val="en-US"/>
              </w:rPr>
            </w:pPr>
            <w:r w:rsidRPr="00643C0D">
              <w:rPr>
                <w:lang w:val="en-US"/>
              </w:rPr>
              <w:t>Approved By</w:t>
            </w:r>
          </w:p>
        </w:tc>
        <w:tc>
          <w:tcPr>
            <w:tcW w:w="2323" w:type="dxa"/>
            <w:vAlign w:val="center"/>
          </w:tcPr>
          <w:p w14:paraId="705EDA3A" w14:textId="0113A5C7" w:rsidR="00A73AAC" w:rsidRPr="00643C0D" w:rsidRDefault="00DD33E9" w:rsidP="00A73AAC">
            <w:pPr>
              <w:jc w:val="center"/>
              <w:rPr>
                <w:lang w:val="en-US"/>
              </w:rPr>
            </w:pPr>
            <w:r>
              <w:rPr>
                <w:lang w:val="en-US"/>
              </w:rPr>
              <w:t>Rebecca Warhurst</w:t>
            </w:r>
          </w:p>
        </w:tc>
        <w:tc>
          <w:tcPr>
            <w:tcW w:w="2127" w:type="dxa"/>
            <w:vAlign w:val="center"/>
          </w:tcPr>
          <w:p w14:paraId="01E6C6CE" w14:textId="77777777" w:rsidR="00A73AAC" w:rsidRPr="00643C0D" w:rsidRDefault="00A73AAC" w:rsidP="00A73AAC">
            <w:pPr>
              <w:jc w:val="center"/>
              <w:rPr>
                <w:lang w:val="en-US"/>
              </w:rPr>
            </w:pPr>
            <w:r w:rsidRPr="00643C0D">
              <w:rPr>
                <w:lang w:val="en-US"/>
              </w:rPr>
              <w:t>Head Teacher</w:t>
            </w:r>
          </w:p>
        </w:tc>
        <w:tc>
          <w:tcPr>
            <w:tcW w:w="2127" w:type="dxa"/>
            <w:vAlign w:val="center"/>
          </w:tcPr>
          <w:p w14:paraId="0D657753" w14:textId="4959B536" w:rsidR="00A73AAC" w:rsidRPr="00643C0D" w:rsidRDefault="006959DF" w:rsidP="00A73AAC">
            <w:pPr>
              <w:jc w:val="center"/>
              <w:rPr>
                <w:lang w:val="en-US"/>
              </w:rPr>
            </w:pPr>
            <w:r>
              <w:rPr>
                <w:lang w:val="en-US"/>
              </w:rPr>
              <w:t>Aug</w:t>
            </w:r>
            <w:r w:rsidR="00C87655">
              <w:rPr>
                <w:lang w:val="en-US"/>
              </w:rPr>
              <w:t xml:space="preserve"> 2026</w:t>
            </w:r>
          </w:p>
        </w:tc>
      </w:tr>
      <w:tr w:rsidR="00A73AAC" w14:paraId="1DB5C3CF" w14:textId="77777777" w:rsidTr="00A73AAC">
        <w:tc>
          <w:tcPr>
            <w:tcW w:w="2439" w:type="dxa"/>
            <w:vAlign w:val="center"/>
          </w:tcPr>
          <w:p w14:paraId="64EFCFCF" w14:textId="77777777" w:rsidR="00A73AAC" w:rsidRPr="00643C0D" w:rsidRDefault="00A73AAC" w:rsidP="00A73AAC">
            <w:pPr>
              <w:jc w:val="center"/>
              <w:rPr>
                <w:lang w:val="en-US"/>
              </w:rPr>
            </w:pPr>
            <w:r w:rsidRPr="00643C0D">
              <w:rPr>
                <w:lang w:val="en-US"/>
              </w:rPr>
              <w:t>Amendments Made</w:t>
            </w:r>
          </w:p>
        </w:tc>
        <w:tc>
          <w:tcPr>
            <w:tcW w:w="6577" w:type="dxa"/>
            <w:gridSpan w:val="3"/>
            <w:vAlign w:val="center"/>
          </w:tcPr>
          <w:p w14:paraId="5F041D20" w14:textId="77777777" w:rsidR="00A73AAC" w:rsidRPr="00643C0D" w:rsidRDefault="00A73AAC" w:rsidP="00A73AAC">
            <w:pPr>
              <w:jc w:val="center"/>
              <w:rPr>
                <w:lang w:val="en-US"/>
              </w:rPr>
            </w:pPr>
          </w:p>
          <w:p w14:paraId="3BDE482A" w14:textId="77777777" w:rsidR="00A73AAC" w:rsidRPr="00643C0D" w:rsidRDefault="00A73AAC" w:rsidP="00A73AAC">
            <w:pPr>
              <w:jc w:val="center"/>
              <w:rPr>
                <w:lang w:val="en-US"/>
              </w:rPr>
            </w:pPr>
          </w:p>
          <w:p w14:paraId="5983508B" w14:textId="77777777" w:rsidR="00A73AAC" w:rsidRPr="00643C0D" w:rsidRDefault="00A73AAC" w:rsidP="00A73AAC">
            <w:pPr>
              <w:jc w:val="center"/>
              <w:rPr>
                <w:lang w:val="en-US"/>
              </w:rPr>
            </w:pPr>
          </w:p>
        </w:tc>
      </w:tr>
      <w:tr w:rsidR="00A73AAC" w14:paraId="300446AA" w14:textId="77777777" w:rsidTr="00A73AAC">
        <w:tc>
          <w:tcPr>
            <w:tcW w:w="2439" w:type="dxa"/>
            <w:vAlign w:val="center"/>
          </w:tcPr>
          <w:p w14:paraId="61259179" w14:textId="77777777" w:rsidR="00A73AAC" w:rsidRPr="00643C0D" w:rsidRDefault="00A73AAC" w:rsidP="00A73AAC">
            <w:pPr>
              <w:jc w:val="center"/>
              <w:rPr>
                <w:lang w:val="en-US"/>
              </w:rPr>
            </w:pPr>
            <w:r w:rsidRPr="00643C0D">
              <w:rPr>
                <w:lang w:val="en-US"/>
              </w:rPr>
              <w:t>Linked Policies</w:t>
            </w:r>
          </w:p>
        </w:tc>
        <w:tc>
          <w:tcPr>
            <w:tcW w:w="6577" w:type="dxa"/>
            <w:gridSpan w:val="3"/>
            <w:vAlign w:val="center"/>
          </w:tcPr>
          <w:p w14:paraId="794AAE6A" w14:textId="5AB26579" w:rsidR="00A73AAC" w:rsidRPr="00643C0D" w:rsidRDefault="00955E3D" w:rsidP="00A73AAC">
            <w:pPr>
              <w:jc w:val="center"/>
              <w:rPr>
                <w:lang w:val="en-US"/>
              </w:rPr>
            </w:pPr>
            <w:r>
              <w:rPr>
                <w:lang w:val="en-US"/>
              </w:rPr>
              <w:t xml:space="preserve">See section </w:t>
            </w:r>
            <w:r w:rsidRPr="00955E3D">
              <w:rPr>
                <w:lang w:val="en-US"/>
              </w:rPr>
              <w:t>21.0</w:t>
            </w:r>
            <w:r>
              <w:rPr>
                <w:lang w:val="en-US"/>
              </w:rPr>
              <w:t xml:space="preserve"> - </w:t>
            </w:r>
            <w:r w:rsidRPr="00955E3D">
              <w:rPr>
                <w:lang w:val="en-US"/>
              </w:rPr>
              <w:t>LINKS WITH OTHER POLICIES and GUIDANCE</w:t>
            </w:r>
          </w:p>
          <w:p w14:paraId="41120215" w14:textId="77777777" w:rsidR="00A73AAC" w:rsidRPr="00643C0D" w:rsidRDefault="00A73AAC" w:rsidP="00A73AAC">
            <w:pPr>
              <w:jc w:val="center"/>
              <w:rPr>
                <w:lang w:val="en-US"/>
              </w:rPr>
            </w:pPr>
          </w:p>
          <w:p w14:paraId="6AE6B6EB" w14:textId="77777777" w:rsidR="00A73AAC" w:rsidRPr="00643C0D" w:rsidRDefault="00A73AAC" w:rsidP="00A73AAC">
            <w:pPr>
              <w:jc w:val="center"/>
              <w:rPr>
                <w:lang w:val="en-US"/>
              </w:rPr>
            </w:pPr>
          </w:p>
        </w:tc>
      </w:tr>
      <w:tr w:rsidR="00A73AAC" w14:paraId="65DCFC1B" w14:textId="77777777" w:rsidTr="00A73AAC">
        <w:tc>
          <w:tcPr>
            <w:tcW w:w="2439" w:type="dxa"/>
            <w:vMerge w:val="restart"/>
            <w:vAlign w:val="center"/>
          </w:tcPr>
          <w:p w14:paraId="2F17B3D0" w14:textId="77777777" w:rsidR="00A73AAC" w:rsidRPr="00643C0D" w:rsidRDefault="00A73AAC" w:rsidP="00A73AAC">
            <w:pPr>
              <w:jc w:val="center"/>
              <w:rPr>
                <w:lang w:val="en-US"/>
              </w:rPr>
            </w:pPr>
            <w:r w:rsidRPr="00643C0D">
              <w:rPr>
                <w:lang w:val="en-US"/>
              </w:rPr>
              <w:t>Signed</w:t>
            </w:r>
          </w:p>
        </w:tc>
        <w:tc>
          <w:tcPr>
            <w:tcW w:w="2323" w:type="dxa"/>
            <w:vAlign w:val="center"/>
          </w:tcPr>
          <w:p w14:paraId="3B59F40D" w14:textId="77777777" w:rsidR="00A73AAC" w:rsidRPr="00643C0D" w:rsidRDefault="00A73AAC" w:rsidP="00A73AAC">
            <w:pPr>
              <w:jc w:val="center"/>
              <w:rPr>
                <w:rFonts w:ascii="Fairwater Script" w:hAnsi="Fairwater Script"/>
                <w:lang w:val="en-US"/>
              </w:rPr>
            </w:pPr>
          </w:p>
          <w:p w14:paraId="04F46720" w14:textId="19954FAD" w:rsidR="00A73AAC" w:rsidRPr="00643C0D" w:rsidRDefault="00973859" w:rsidP="00A73AAC">
            <w:pPr>
              <w:jc w:val="center"/>
              <w:rPr>
                <w:rFonts w:ascii="Fairwater Script" w:hAnsi="Fairwater Script"/>
                <w:lang w:val="en-US"/>
              </w:rPr>
            </w:pPr>
            <w:proofErr w:type="gramStart"/>
            <w:r>
              <w:rPr>
                <w:rFonts w:ascii="Fairwater Script" w:hAnsi="Fairwater Script"/>
                <w:lang w:val="en-US"/>
              </w:rPr>
              <w:t>R.</w:t>
            </w:r>
            <w:r w:rsidR="00DD33E9">
              <w:rPr>
                <w:rFonts w:ascii="Fairwater Script" w:hAnsi="Fairwater Script"/>
                <w:lang w:val="en-US"/>
              </w:rPr>
              <w:t>Warhurst</w:t>
            </w:r>
            <w:proofErr w:type="gramEnd"/>
          </w:p>
          <w:p w14:paraId="2F24E648" w14:textId="77777777" w:rsidR="00A73AAC" w:rsidRPr="00643C0D" w:rsidRDefault="00A73AAC" w:rsidP="00A73AAC">
            <w:pPr>
              <w:jc w:val="center"/>
              <w:rPr>
                <w:lang w:val="en-US"/>
              </w:rPr>
            </w:pPr>
          </w:p>
          <w:p w14:paraId="35A31FB7" w14:textId="77777777" w:rsidR="00A73AAC" w:rsidRPr="00643C0D" w:rsidRDefault="00A73AAC" w:rsidP="00A73AAC">
            <w:pPr>
              <w:jc w:val="center"/>
              <w:rPr>
                <w:lang w:val="en-US"/>
              </w:rPr>
            </w:pPr>
          </w:p>
        </w:tc>
        <w:tc>
          <w:tcPr>
            <w:tcW w:w="2127" w:type="dxa"/>
            <w:vAlign w:val="center"/>
          </w:tcPr>
          <w:p w14:paraId="4E0474DD" w14:textId="77777777" w:rsidR="00A73AAC" w:rsidRPr="00643C0D" w:rsidRDefault="00A73AAC" w:rsidP="00A73AAC">
            <w:pPr>
              <w:jc w:val="center"/>
              <w:rPr>
                <w:lang w:val="en-US"/>
              </w:rPr>
            </w:pPr>
            <w:r w:rsidRPr="00643C0D">
              <w:rPr>
                <w:lang w:val="en-US"/>
              </w:rPr>
              <w:t>Head Teacher</w:t>
            </w:r>
          </w:p>
        </w:tc>
        <w:tc>
          <w:tcPr>
            <w:tcW w:w="2127" w:type="dxa"/>
            <w:vAlign w:val="center"/>
          </w:tcPr>
          <w:p w14:paraId="1C0423C5" w14:textId="28D368EF" w:rsidR="00A73AAC" w:rsidRPr="00643C0D" w:rsidRDefault="006959DF" w:rsidP="00A73AAC">
            <w:pPr>
              <w:jc w:val="center"/>
              <w:rPr>
                <w:lang w:val="en-US"/>
              </w:rPr>
            </w:pPr>
            <w:r>
              <w:rPr>
                <w:lang w:val="en-US"/>
              </w:rPr>
              <w:t>Aug</w:t>
            </w:r>
            <w:r w:rsidR="00C87655">
              <w:rPr>
                <w:lang w:val="en-US"/>
              </w:rPr>
              <w:t xml:space="preserve"> 2026</w:t>
            </w:r>
          </w:p>
        </w:tc>
      </w:tr>
      <w:tr w:rsidR="00A73AAC" w14:paraId="607F03ED" w14:textId="77777777" w:rsidTr="00A73AAC">
        <w:tc>
          <w:tcPr>
            <w:tcW w:w="2439" w:type="dxa"/>
            <w:vMerge/>
            <w:vAlign w:val="center"/>
          </w:tcPr>
          <w:p w14:paraId="69C072D8" w14:textId="77777777" w:rsidR="00A73AAC" w:rsidRPr="00643C0D" w:rsidRDefault="00A73AAC" w:rsidP="00A73AAC">
            <w:pPr>
              <w:jc w:val="center"/>
              <w:rPr>
                <w:lang w:val="en-US"/>
              </w:rPr>
            </w:pPr>
          </w:p>
        </w:tc>
        <w:tc>
          <w:tcPr>
            <w:tcW w:w="2323" w:type="dxa"/>
            <w:vAlign w:val="bottom"/>
          </w:tcPr>
          <w:p w14:paraId="1702BCE9" w14:textId="77777777" w:rsidR="00A73AAC" w:rsidRPr="00643C0D" w:rsidRDefault="00A73AAC" w:rsidP="00A73AAC">
            <w:pPr>
              <w:jc w:val="center"/>
              <w:rPr>
                <w:rFonts w:ascii="Fairwater Script" w:hAnsi="Fairwater Script"/>
                <w:lang w:val="en-US"/>
              </w:rPr>
            </w:pPr>
          </w:p>
          <w:p w14:paraId="5F15F475" w14:textId="5FCDCB48" w:rsidR="00A73AAC" w:rsidRPr="00643C0D" w:rsidRDefault="00607989" w:rsidP="00A73AAC">
            <w:pPr>
              <w:jc w:val="center"/>
              <w:rPr>
                <w:rFonts w:ascii="Fairwater Script" w:hAnsi="Fairwater Script"/>
                <w:lang w:val="en-US"/>
              </w:rPr>
            </w:pPr>
            <w:r>
              <w:rPr>
                <w:rFonts w:ascii="Fairwater Script" w:hAnsi="Fairwater Script"/>
                <w:lang w:val="en-US"/>
              </w:rPr>
              <w:t>L De Hayes</w:t>
            </w:r>
          </w:p>
          <w:p w14:paraId="68502716" w14:textId="77777777" w:rsidR="00A73AAC" w:rsidRPr="00643C0D" w:rsidRDefault="00A73AAC" w:rsidP="00A73AAC">
            <w:pPr>
              <w:jc w:val="center"/>
              <w:rPr>
                <w:lang w:val="en-US"/>
              </w:rPr>
            </w:pPr>
          </w:p>
        </w:tc>
        <w:tc>
          <w:tcPr>
            <w:tcW w:w="2127" w:type="dxa"/>
            <w:vAlign w:val="center"/>
          </w:tcPr>
          <w:p w14:paraId="65F85720" w14:textId="77777777" w:rsidR="00A73AAC" w:rsidRPr="00643C0D" w:rsidRDefault="00A73AAC" w:rsidP="00A73AAC">
            <w:pPr>
              <w:jc w:val="center"/>
              <w:rPr>
                <w:lang w:val="en-US"/>
              </w:rPr>
            </w:pPr>
            <w:r w:rsidRPr="00643C0D">
              <w:rPr>
                <w:lang w:val="en-US"/>
              </w:rPr>
              <w:t>Governance Chair</w:t>
            </w:r>
          </w:p>
        </w:tc>
        <w:tc>
          <w:tcPr>
            <w:tcW w:w="2127" w:type="dxa"/>
            <w:vAlign w:val="center"/>
          </w:tcPr>
          <w:p w14:paraId="03334231" w14:textId="59953E6A" w:rsidR="00A73AAC" w:rsidRPr="00643C0D" w:rsidRDefault="006959DF" w:rsidP="00A73AAC">
            <w:pPr>
              <w:jc w:val="center"/>
              <w:rPr>
                <w:lang w:val="en-US"/>
              </w:rPr>
            </w:pPr>
            <w:r>
              <w:rPr>
                <w:lang w:val="en-US"/>
              </w:rPr>
              <w:t>Aug</w:t>
            </w:r>
            <w:r w:rsidR="00C87655">
              <w:rPr>
                <w:lang w:val="en-US"/>
              </w:rPr>
              <w:t xml:space="preserve"> 2026</w:t>
            </w:r>
          </w:p>
        </w:tc>
      </w:tr>
      <w:tr w:rsidR="00A73AAC" w14:paraId="6A61A2A2" w14:textId="77777777" w:rsidTr="00A73AAC">
        <w:tc>
          <w:tcPr>
            <w:tcW w:w="2439" w:type="dxa"/>
            <w:vAlign w:val="center"/>
          </w:tcPr>
          <w:p w14:paraId="03C688CD" w14:textId="77777777" w:rsidR="00A73AAC" w:rsidRPr="00643C0D" w:rsidRDefault="00A73AAC" w:rsidP="00A73AAC">
            <w:pPr>
              <w:jc w:val="center"/>
              <w:rPr>
                <w:lang w:val="en-US"/>
              </w:rPr>
            </w:pPr>
            <w:r w:rsidRPr="00643C0D">
              <w:rPr>
                <w:lang w:val="en-US"/>
              </w:rPr>
              <w:t>Date Next Review</w:t>
            </w:r>
          </w:p>
        </w:tc>
        <w:tc>
          <w:tcPr>
            <w:tcW w:w="6577" w:type="dxa"/>
            <w:gridSpan w:val="3"/>
            <w:vAlign w:val="center"/>
          </w:tcPr>
          <w:p w14:paraId="727AC197" w14:textId="0286CABC" w:rsidR="00A73AAC" w:rsidRPr="00643C0D" w:rsidRDefault="006959DF" w:rsidP="00A73AAC">
            <w:pPr>
              <w:jc w:val="center"/>
              <w:rPr>
                <w:lang w:val="en-US"/>
              </w:rPr>
            </w:pPr>
            <w:r>
              <w:rPr>
                <w:lang w:val="en-US"/>
              </w:rPr>
              <w:t>Aug</w:t>
            </w:r>
            <w:r w:rsidR="00C87655">
              <w:rPr>
                <w:lang w:val="en-US"/>
              </w:rPr>
              <w:t xml:space="preserve"> 2027</w:t>
            </w:r>
          </w:p>
        </w:tc>
      </w:tr>
    </w:tbl>
    <w:p w14:paraId="651C8709" w14:textId="77777777" w:rsidR="00F639C1" w:rsidRDefault="00197C23">
      <w:pPr>
        <w:rPr>
          <w:sz w:val="28"/>
          <w:szCs w:val="28"/>
        </w:rPr>
      </w:pPr>
      <w:r>
        <w:rPr>
          <w:sz w:val="28"/>
          <w:szCs w:val="28"/>
        </w:rPr>
        <w:br w:type="page"/>
      </w:r>
    </w:p>
    <w:sdt>
      <w:sdtPr>
        <w:rPr>
          <w:b w:val="0"/>
          <w:bCs w:val="0"/>
          <w:kern w:val="2"/>
          <w:sz w:val="22"/>
          <w:szCs w:val="22"/>
          <w:lang w:eastAsia="en-US"/>
          <w14:ligatures w14:val="standardContextual"/>
        </w:rPr>
        <w:id w:val="1323394575"/>
        <w:docPartObj>
          <w:docPartGallery w:val="Table of Contents"/>
          <w:docPartUnique/>
        </w:docPartObj>
      </w:sdtPr>
      <w:sdtEndPr>
        <w:rPr>
          <w:noProof/>
        </w:rPr>
      </w:sdtEndPr>
      <w:sdtContent>
        <w:p w14:paraId="2D0810CD" w14:textId="75390490" w:rsidR="005B2CF7" w:rsidRDefault="005B2CF7">
          <w:pPr>
            <w:pStyle w:val="TOCHeading"/>
          </w:pPr>
          <w:r>
            <w:t>Contents</w:t>
          </w:r>
        </w:p>
        <w:p w14:paraId="2DBCBE34" w14:textId="3822DEFD" w:rsidR="00487837" w:rsidRDefault="005B2CF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2100332" w:history="1">
            <w:r w:rsidR="00487837" w:rsidRPr="003A259A">
              <w:rPr>
                <w:rStyle w:val="Hyperlink"/>
                <w:noProof/>
              </w:rPr>
              <w:t>Statement of Intent</w:t>
            </w:r>
            <w:r w:rsidR="00487837">
              <w:rPr>
                <w:noProof/>
                <w:webHidden/>
              </w:rPr>
              <w:tab/>
            </w:r>
            <w:r w:rsidR="00487837">
              <w:rPr>
                <w:noProof/>
                <w:webHidden/>
              </w:rPr>
              <w:fldChar w:fldCharType="begin"/>
            </w:r>
            <w:r w:rsidR="00487837">
              <w:rPr>
                <w:noProof/>
                <w:webHidden/>
              </w:rPr>
              <w:instrText xml:space="preserve"> PAGEREF _Toc232100332 \h </w:instrText>
            </w:r>
            <w:r w:rsidR="00487837">
              <w:rPr>
                <w:noProof/>
                <w:webHidden/>
              </w:rPr>
            </w:r>
            <w:r w:rsidR="00487837">
              <w:rPr>
                <w:noProof/>
                <w:webHidden/>
              </w:rPr>
              <w:fldChar w:fldCharType="separate"/>
            </w:r>
            <w:r w:rsidR="00487837">
              <w:rPr>
                <w:noProof/>
                <w:webHidden/>
              </w:rPr>
              <w:t>4</w:t>
            </w:r>
            <w:r w:rsidR="00487837">
              <w:rPr>
                <w:noProof/>
                <w:webHidden/>
              </w:rPr>
              <w:fldChar w:fldCharType="end"/>
            </w:r>
          </w:hyperlink>
        </w:p>
        <w:p w14:paraId="3CD98C9C" w14:textId="75466549" w:rsidR="00487837" w:rsidRDefault="00487837">
          <w:pPr>
            <w:pStyle w:val="TOC1"/>
            <w:tabs>
              <w:tab w:val="right" w:leader="dot" w:pos="9016"/>
            </w:tabs>
            <w:rPr>
              <w:rFonts w:eastAsiaTheme="minorEastAsia"/>
              <w:noProof/>
              <w:sz w:val="24"/>
              <w:szCs w:val="24"/>
              <w:lang w:eastAsia="en-GB"/>
            </w:rPr>
          </w:pPr>
          <w:hyperlink w:anchor="_Toc232100333" w:history="1">
            <w:r w:rsidRPr="003A259A">
              <w:rPr>
                <w:rStyle w:val="Hyperlink"/>
                <w:noProof/>
              </w:rPr>
              <w:t>1.0</w:t>
            </w:r>
            <w:r>
              <w:rPr>
                <w:rFonts w:eastAsiaTheme="minorEastAsia"/>
                <w:noProof/>
                <w:sz w:val="24"/>
                <w:szCs w:val="24"/>
                <w:lang w:eastAsia="en-GB"/>
              </w:rPr>
              <w:tab/>
            </w:r>
            <w:r w:rsidRPr="003A259A">
              <w:rPr>
                <w:rStyle w:val="Hyperlink"/>
                <w:noProof/>
              </w:rPr>
              <w:t>AIMS</w:t>
            </w:r>
            <w:r>
              <w:rPr>
                <w:noProof/>
                <w:webHidden/>
              </w:rPr>
              <w:tab/>
            </w:r>
            <w:r>
              <w:rPr>
                <w:noProof/>
                <w:webHidden/>
              </w:rPr>
              <w:fldChar w:fldCharType="begin"/>
            </w:r>
            <w:r>
              <w:rPr>
                <w:noProof/>
                <w:webHidden/>
              </w:rPr>
              <w:instrText xml:space="preserve"> PAGEREF _Toc232100333 \h </w:instrText>
            </w:r>
            <w:r>
              <w:rPr>
                <w:noProof/>
                <w:webHidden/>
              </w:rPr>
            </w:r>
            <w:r>
              <w:rPr>
                <w:noProof/>
                <w:webHidden/>
              </w:rPr>
              <w:fldChar w:fldCharType="separate"/>
            </w:r>
            <w:r>
              <w:rPr>
                <w:noProof/>
                <w:webHidden/>
              </w:rPr>
              <w:t>4</w:t>
            </w:r>
            <w:r>
              <w:rPr>
                <w:noProof/>
                <w:webHidden/>
              </w:rPr>
              <w:fldChar w:fldCharType="end"/>
            </w:r>
          </w:hyperlink>
        </w:p>
        <w:p w14:paraId="00F40D99" w14:textId="67EF4C59" w:rsidR="00487837" w:rsidRDefault="00487837">
          <w:pPr>
            <w:pStyle w:val="TOC1"/>
            <w:tabs>
              <w:tab w:val="right" w:leader="dot" w:pos="9016"/>
            </w:tabs>
            <w:rPr>
              <w:rFonts w:eastAsiaTheme="minorEastAsia"/>
              <w:noProof/>
              <w:sz w:val="24"/>
              <w:szCs w:val="24"/>
              <w:lang w:eastAsia="en-GB"/>
            </w:rPr>
          </w:pPr>
          <w:hyperlink w:anchor="_Toc232100334" w:history="1">
            <w:r w:rsidRPr="003A259A">
              <w:rPr>
                <w:rStyle w:val="Hyperlink"/>
                <w:noProof/>
              </w:rPr>
              <w:t>2.0</w:t>
            </w:r>
            <w:r>
              <w:rPr>
                <w:rFonts w:eastAsiaTheme="minorEastAsia"/>
                <w:noProof/>
                <w:sz w:val="24"/>
                <w:szCs w:val="24"/>
                <w:lang w:eastAsia="en-GB"/>
              </w:rPr>
              <w:tab/>
            </w:r>
            <w:r w:rsidRPr="003A259A">
              <w:rPr>
                <w:rStyle w:val="Hyperlink"/>
                <w:noProof/>
              </w:rPr>
              <w:t>LEGISLATION AND GUIDANCE</w:t>
            </w:r>
            <w:r>
              <w:rPr>
                <w:noProof/>
                <w:webHidden/>
              </w:rPr>
              <w:tab/>
            </w:r>
            <w:r>
              <w:rPr>
                <w:noProof/>
                <w:webHidden/>
              </w:rPr>
              <w:fldChar w:fldCharType="begin"/>
            </w:r>
            <w:r>
              <w:rPr>
                <w:noProof/>
                <w:webHidden/>
              </w:rPr>
              <w:instrText xml:space="preserve"> PAGEREF _Toc232100334 \h </w:instrText>
            </w:r>
            <w:r>
              <w:rPr>
                <w:noProof/>
                <w:webHidden/>
              </w:rPr>
            </w:r>
            <w:r>
              <w:rPr>
                <w:noProof/>
                <w:webHidden/>
              </w:rPr>
              <w:fldChar w:fldCharType="separate"/>
            </w:r>
            <w:r>
              <w:rPr>
                <w:noProof/>
                <w:webHidden/>
              </w:rPr>
              <w:t>4</w:t>
            </w:r>
            <w:r>
              <w:rPr>
                <w:noProof/>
                <w:webHidden/>
              </w:rPr>
              <w:fldChar w:fldCharType="end"/>
            </w:r>
          </w:hyperlink>
        </w:p>
        <w:p w14:paraId="2DBA60A7" w14:textId="556FAF36" w:rsidR="00487837" w:rsidRDefault="00487837">
          <w:pPr>
            <w:pStyle w:val="TOC1"/>
            <w:tabs>
              <w:tab w:val="right" w:leader="dot" w:pos="9016"/>
            </w:tabs>
            <w:rPr>
              <w:rFonts w:eastAsiaTheme="minorEastAsia"/>
              <w:noProof/>
              <w:sz w:val="24"/>
              <w:szCs w:val="24"/>
              <w:lang w:eastAsia="en-GB"/>
            </w:rPr>
          </w:pPr>
          <w:hyperlink w:anchor="_Toc232100335" w:history="1">
            <w:r w:rsidRPr="003A259A">
              <w:rPr>
                <w:rStyle w:val="Hyperlink"/>
                <w:noProof/>
              </w:rPr>
              <w:t>3.0</w:t>
            </w:r>
            <w:r>
              <w:rPr>
                <w:rFonts w:eastAsiaTheme="minorEastAsia"/>
                <w:noProof/>
                <w:sz w:val="24"/>
                <w:szCs w:val="24"/>
                <w:lang w:eastAsia="en-GB"/>
              </w:rPr>
              <w:tab/>
            </w:r>
            <w:r w:rsidRPr="003A259A">
              <w:rPr>
                <w:rStyle w:val="Hyperlink"/>
                <w:noProof/>
              </w:rPr>
              <w:t>ROLES AND RESPONSIBILITIES</w:t>
            </w:r>
            <w:r>
              <w:rPr>
                <w:noProof/>
                <w:webHidden/>
              </w:rPr>
              <w:tab/>
            </w:r>
            <w:r>
              <w:rPr>
                <w:noProof/>
                <w:webHidden/>
              </w:rPr>
              <w:fldChar w:fldCharType="begin"/>
            </w:r>
            <w:r>
              <w:rPr>
                <w:noProof/>
                <w:webHidden/>
              </w:rPr>
              <w:instrText xml:space="preserve"> PAGEREF _Toc232100335 \h </w:instrText>
            </w:r>
            <w:r>
              <w:rPr>
                <w:noProof/>
                <w:webHidden/>
              </w:rPr>
            </w:r>
            <w:r>
              <w:rPr>
                <w:noProof/>
                <w:webHidden/>
              </w:rPr>
              <w:fldChar w:fldCharType="separate"/>
            </w:r>
            <w:r>
              <w:rPr>
                <w:noProof/>
                <w:webHidden/>
              </w:rPr>
              <w:t>5</w:t>
            </w:r>
            <w:r>
              <w:rPr>
                <w:noProof/>
                <w:webHidden/>
              </w:rPr>
              <w:fldChar w:fldCharType="end"/>
            </w:r>
          </w:hyperlink>
        </w:p>
        <w:p w14:paraId="621AB7BD" w14:textId="26077DD3" w:rsidR="00487837" w:rsidRDefault="00487837">
          <w:pPr>
            <w:pStyle w:val="TOC2"/>
            <w:rPr>
              <w:rFonts w:eastAsiaTheme="minorEastAsia"/>
              <w:noProof/>
              <w:sz w:val="24"/>
              <w:szCs w:val="24"/>
              <w:lang w:eastAsia="en-GB"/>
            </w:rPr>
          </w:pPr>
          <w:hyperlink w:anchor="_Toc232100336" w:history="1">
            <w:r w:rsidRPr="003A259A">
              <w:rPr>
                <w:rStyle w:val="Hyperlink"/>
                <w:noProof/>
              </w:rPr>
              <w:t>3.1   The Proprietor</w:t>
            </w:r>
            <w:r>
              <w:rPr>
                <w:noProof/>
                <w:webHidden/>
              </w:rPr>
              <w:tab/>
            </w:r>
            <w:r>
              <w:rPr>
                <w:noProof/>
                <w:webHidden/>
              </w:rPr>
              <w:fldChar w:fldCharType="begin"/>
            </w:r>
            <w:r>
              <w:rPr>
                <w:noProof/>
                <w:webHidden/>
              </w:rPr>
              <w:instrText xml:space="preserve"> PAGEREF _Toc232100336 \h </w:instrText>
            </w:r>
            <w:r>
              <w:rPr>
                <w:noProof/>
                <w:webHidden/>
              </w:rPr>
            </w:r>
            <w:r>
              <w:rPr>
                <w:noProof/>
                <w:webHidden/>
              </w:rPr>
              <w:fldChar w:fldCharType="separate"/>
            </w:r>
            <w:r>
              <w:rPr>
                <w:noProof/>
                <w:webHidden/>
              </w:rPr>
              <w:t>5</w:t>
            </w:r>
            <w:r>
              <w:rPr>
                <w:noProof/>
                <w:webHidden/>
              </w:rPr>
              <w:fldChar w:fldCharType="end"/>
            </w:r>
          </w:hyperlink>
        </w:p>
        <w:p w14:paraId="3607C788" w14:textId="3A2D515A" w:rsidR="00487837" w:rsidRDefault="00487837">
          <w:pPr>
            <w:pStyle w:val="TOC2"/>
            <w:rPr>
              <w:rFonts w:eastAsiaTheme="minorEastAsia"/>
              <w:noProof/>
              <w:sz w:val="24"/>
              <w:szCs w:val="24"/>
              <w:lang w:eastAsia="en-GB"/>
            </w:rPr>
          </w:pPr>
          <w:hyperlink w:anchor="_Toc232100337" w:history="1">
            <w:r w:rsidRPr="003A259A">
              <w:rPr>
                <w:rStyle w:val="Hyperlink"/>
                <w:noProof/>
              </w:rPr>
              <w:t>3.2    Health and Safety Lead</w:t>
            </w:r>
            <w:r>
              <w:rPr>
                <w:noProof/>
                <w:webHidden/>
              </w:rPr>
              <w:tab/>
            </w:r>
            <w:r>
              <w:rPr>
                <w:noProof/>
                <w:webHidden/>
              </w:rPr>
              <w:fldChar w:fldCharType="begin"/>
            </w:r>
            <w:r>
              <w:rPr>
                <w:noProof/>
                <w:webHidden/>
              </w:rPr>
              <w:instrText xml:space="preserve"> PAGEREF _Toc232100337 \h </w:instrText>
            </w:r>
            <w:r>
              <w:rPr>
                <w:noProof/>
                <w:webHidden/>
              </w:rPr>
            </w:r>
            <w:r>
              <w:rPr>
                <w:noProof/>
                <w:webHidden/>
              </w:rPr>
              <w:fldChar w:fldCharType="separate"/>
            </w:r>
            <w:r>
              <w:rPr>
                <w:noProof/>
                <w:webHidden/>
              </w:rPr>
              <w:t>5</w:t>
            </w:r>
            <w:r>
              <w:rPr>
                <w:noProof/>
                <w:webHidden/>
              </w:rPr>
              <w:fldChar w:fldCharType="end"/>
            </w:r>
          </w:hyperlink>
        </w:p>
        <w:p w14:paraId="637E83EC" w14:textId="6C59E1A4" w:rsidR="00487837" w:rsidRDefault="00487837">
          <w:pPr>
            <w:pStyle w:val="TOC2"/>
            <w:tabs>
              <w:tab w:val="left" w:pos="960"/>
            </w:tabs>
            <w:rPr>
              <w:rFonts w:eastAsiaTheme="minorEastAsia"/>
              <w:noProof/>
              <w:sz w:val="24"/>
              <w:szCs w:val="24"/>
              <w:lang w:eastAsia="en-GB"/>
            </w:rPr>
          </w:pPr>
          <w:hyperlink w:anchor="_Toc232100338" w:history="1">
            <w:r w:rsidRPr="003A259A">
              <w:rPr>
                <w:rStyle w:val="Hyperlink"/>
                <w:noProof/>
              </w:rPr>
              <w:t>3.3</w:t>
            </w:r>
            <w:r>
              <w:rPr>
                <w:rFonts w:eastAsiaTheme="minorEastAsia"/>
                <w:noProof/>
                <w:sz w:val="24"/>
                <w:szCs w:val="24"/>
                <w:lang w:eastAsia="en-GB"/>
              </w:rPr>
              <w:tab/>
            </w:r>
            <w:r w:rsidRPr="003A259A">
              <w:rPr>
                <w:rStyle w:val="Hyperlink"/>
                <w:noProof/>
              </w:rPr>
              <w:t xml:space="preserve"> Head Teacher</w:t>
            </w:r>
            <w:r>
              <w:rPr>
                <w:noProof/>
                <w:webHidden/>
              </w:rPr>
              <w:tab/>
            </w:r>
            <w:r>
              <w:rPr>
                <w:noProof/>
                <w:webHidden/>
              </w:rPr>
              <w:fldChar w:fldCharType="begin"/>
            </w:r>
            <w:r>
              <w:rPr>
                <w:noProof/>
                <w:webHidden/>
              </w:rPr>
              <w:instrText xml:space="preserve"> PAGEREF _Toc232100338 \h </w:instrText>
            </w:r>
            <w:r>
              <w:rPr>
                <w:noProof/>
                <w:webHidden/>
              </w:rPr>
            </w:r>
            <w:r>
              <w:rPr>
                <w:noProof/>
                <w:webHidden/>
              </w:rPr>
              <w:fldChar w:fldCharType="separate"/>
            </w:r>
            <w:r>
              <w:rPr>
                <w:noProof/>
                <w:webHidden/>
              </w:rPr>
              <w:t>6</w:t>
            </w:r>
            <w:r>
              <w:rPr>
                <w:noProof/>
                <w:webHidden/>
              </w:rPr>
              <w:fldChar w:fldCharType="end"/>
            </w:r>
          </w:hyperlink>
        </w:p>
        <w:p w14:paraId="0797D492" w14:textId="542A4A41" w:rsidR="00487837" w:rsidRDefault="00487837">
          <w:pPr>
            <w:pStyle w:val="TOC2"/>
            <w:tabs>
              <w:tab w:val="left" w:pos="960"/>
            </w:tabs>
            <w:rPr>
              <w:rFonts w:eastAsiaTheme="minorEastAsia"/>
              <w:noProof/>
              <w:sz w:val="24"/>
              <w:szCs w:val="24"/>
              <w:lang w:eastAsia="en-GB"/>
            </w:rPr>
          </w:pPr>
          <w:hyperlink w:anchor="_Toc232100339" w:history="1">
            <w:r w:rsidRPr="003A259A">
              <w:rPr>
                <w:rStyle w:val="Hyperlink"/>
                <w:noProof/>
              </w:rPr>
              <w:t>3.4</w:t>
            </w:r>
            <w:r>
              <w:rPr>
                <w:rFonts w:eastAsiaTheme="minorEastAsia"/>
                <w:noProof/>
                <w:sz w:val="24"/>
                <w:szCs w:val="24"/>
                <w:lang w:eastAsia="en-GB"/>
              </w:rPr>
              <w:tab/>
            </w:r>
            <w:r w:rsidRPr="003A259A">
              <w:rPr>
                <w:rStyle w:val="Hyperlink"/>
                <w:noProof/>
              </w:rPr>
              <w:t xml:space="preserve"> Health and Safety Ambassador</w:t>
            </w:r>
            <w:r>
              <w:rPr>
                <w:noProof/>
                <w:webHidden/>
              </w:rPr>
              <w:tab/>
            </w:r>
            <w:r>
              <w:rPr>
                <w:noProof/>
                <w:webHidden/>
              </w:rPr>
              <w:fldChar w:fldCharType="begin"/>
            </w:r>
            <w:r>
              <w:rPr>
                <w:noProof/>
                <w:webHidden/>
              </w:rPr>
              <w:instrText xml:space="preserve"> PAGEREF _Toc232100339 \h </w:instrText>
            </w:r>
            <w:r>
              <w:rPr>
                <w:noProof/>
                <w:webHidden/>
              </w:rPr>
            </w:r>
            <w:r>
              <w:rPr>
                <w:noProof/>
                <w:webHidden/>
              </w:rPr>
              <w:fldChar w:fldCharType="separate"/>
            </w:r>
            <w:r>
              <w:rPr>
                <w:noProof/>
                <w:webHidden/>
              </w:rPr>
              <w:t>6</w:t>
            </w:r>
            <w:r>
              <w:rPr>
                <w:noProof/>
                <w:webHidden/>
              </w:rPr>
              <w:fldChar w:fldCharType="end"/>
            </w:r>
          </w:hyperlink>
        </w:p>
        <w:p w14:paraId="66C2A4BA" w14:textId="50178E5F" w:rsidR="00487837" w:rsidRDefault="00487837">
          <w:pPr>
            <w:pStyle w:val="TOC2"/>
            <w:tabs>
              <w:tab w:val="left" w:pos="960"/>
            </w:tabs>
            <w:rPr>
              <w:rFonts w:eastAsiaTheme="minorEastAsia"/>
              <w:noProof/>
              <w:sz w:val="24"/>
              <w:szCs w:val="24"/>
              <w:lang w:eastAsia="en-GB"/>
            </w:rPr>
          </w:pPr>
          <w:hyperlink w:anchor="_Toc232100340" w:history="1">
            <w:r w:rsidRPr="003A259A">
              <w:rPr>
                <w:rStyle w:val="Hyperlink"/>
                <w:noProof/>
              </w:rPr>
              <w:t>3.5</w:t>
            </w:r>
            <w:r>
              <w:rPr>
                <w:rFonts w:eastAsiaTheme="minorEastAsia"/>
                <w:noProof/>
                <w:sz w:val="24"/>
                <w:szCs w:val="24"/>
                <w:lang w:eastAsia="en-GB"/>
              </w:rPr>
              <w:tab/>
            </w:r>
            <w:r w:rsidRPr="003A259A">
              <w:rPr>
                <w:rStyle w:val="Hyperlink"/>
                <w:noProof/>
              </w:rPr>
              <w:t xml:space="preserve"> Staff</w:t>
            </w:r>
            <w:r>
              <w:rPr>
                <w:noProof/>
                <w:webHidden/>
              </w:rPr>
              <w:tab/>
            </w:r>
            <w:r>
              <w:rPr>
                <w:noProof/>
                <w:webHidden/>
              </w:rPr>
              <w:fldChar w:fldCharType="begin"/>
            </w:r>
            <w:r>
              <w:rPr>
                <w:noProof/>
                <w:webHidden/>
              </w:rPr>
              <w:instrText xml:space="preserve"> PAGEREF _Toc232100340 \h </w:instrText>
            </w:r>
            <w:r>
              <w:rPr>
                <w:noProof/>
                <w:webHidden/>
              </w:rPr>
            </w:r>
            <w:r>
              <w:rPr>
                <w:noProof/>
                <w:webHidden/>
              </w:rPr>
              <w:fldChar w:fldCharType="separate"/>
            </w:r>
            <w:r>
              <w:rPr>
                <w:noProof/>
                <w:webHidden/>
              </w:rPr>
              <w:t>6</w:t>
            </w:r>
            <w:r>
              <w:rPr>
                <w:noProof/>
                <w:webHidden/>
              </w:rPr>
              <w:fldChar w:fldCharType="end"/>
            </w:r>
          </w:hyperlink>
        </w:p>
        <w:p w14:paraId="54365C8B" w14:textId="350AA205" w:rsidR="00487837" w:rsidRDefault="00487837">
          <w:pPr>
            <w:pStyle w:val="TOC2"/>
            <w:tabs>
              <w:tab w:val="left" w:pos="960"/>
            </w:tabs>
            <w:rPr>
              <w:rFonts w:eastAsiaTheme="minorEastAsia"/>
              <w:noProof/>
              <w:sz w:val="24"/>
              <w:szCs w:val="24"/>
              <w:lang w:eastAsia="en-GB"/>
            </w:rPr>
          </w:pPr>
          <w:hyperlink w:anchor="_Toc232100341" w:history="1">
            <w:r w:rsidRPr="003A259A">
              <w:rPr>
                <w:rStyle w:val="Hyperlink"/>
                <w:noProof/>
              </w:rPr>
              <w:t>3.6</w:t>
            </w:r>
            <w:r>
              <w:rPr>
                <w:rFonts w:eastAsiaTheme="minorEastAsia"/>
                <w:noProof/>
                <w:sz w:val="24"/>
                <w:szCs w:val="24"/>
                <w:lang w:eastAsia="en-GB"/>
              </w:rPr>
              <w:tab/>
            </w:r>
            <w:r w:rsidRPr="003A259A">
              <w:rPr>
                <w:rStyle w:val="Hyperlink"/>
                <w:noProof/>
              </w:rPr>
              <w:t xml:space="preserve"> Pupils, Parents and Carers</w:t>
            </w:r>
            <w:r>
              <w:rPr>
                <w:noProof/>
                <w:webHidden/>
              </w:rPr>
              <w:tab/>
            </w:r>
            <w:r>
              <w:rPr>
                <w:noProof/>
                <w:webHidden/>
              </w:rPr>
              <w:fldChar w:fldCharType="begin"/>
            </w:r>
            <w:r>
              <w:rPr>
                <w:noProof/>
                <w:webHidden/>
              </w:rPr>
              <w:instrText xml:space="preserve"> PAGEREF _Toc232100341 \h </w:instrText>
            </w:r>
            <w:r>
              <w:rPr>
                <w:noProof/>
                <w:webHidden/>
              </w:rPr>
            </w:r>
            <w:r>
              <w:rPr>
                <w:noProof/>
                <w:webHidden/>
              </w:rPr>
              <w:fldChar w:fldCharType="separate"/>
            </w:r>
            <w:r>
              <w:rPr>
                <w:noProof/>
                <w:webHidden/>
              </w:rPr>
              <w:t>6</w:t>
            </w:r>
            <w:r>
              <w:rPr>
                <w:noProof/>
                <w:webHidden/>
              </w:rPr>
              <w:fldChar w:fldCharType="end"/>
            </w:r>
          </w:hyperlink>
        </w:p>
        <w:p w14:paraId="44892CB1" w14:textId="4DB7A89F" w:rsidR="00487837" w:rsidRDefault="00487837">
          <w:pPr>
            <w:pStyle w:val="TOC2"/>
            <w:tabs>
              <w:tab w:val="left" w:pos="960"/>
            </w:tabs>
            <w:rPr>
              <w:rFonts w:eastAsiaTheme="minorEastAsia"/>
              <w:noProof/>
              <w:sz w:val="24"/>
              <w:szCs w:val="24"/>
              <w:lang w:eastAsia="en-GB"/>
            </w:rPr>
          </w:pPr>
          <w:hyperlink w:anchor="_Toc232100342" w:history="1">
            <w:r w:rsidRPr="003A259A">
              <w:rPr>
                <w:rStyle w:val="Hyperlink"/>
                <w:noProof/>
              </w:rPr>
              <w:t>3.7</w:t>
            </w:r>
            <w:r>
              <w:rPr>
                <w:rFonts w:eastAsiaTheme="minorEastAsia"/>
                <w:noProof/>
                <w:sz w:val="24"/>
                <w:szCs w:val="24"/>
                <w:lang w:eastAsia="en-GB"/>
              </w:rPr>
              <w:tab/>
            </w:r>
            <w:r w:rsidRPr="003A259A">
              <w:rPr>
                <w:rStyle w:val="Hyperlink"/>
                <w:noProof/>
              </w:rPr>
              <w:t xml:space="preserve"> Contractors</w:t>
            </w:r>
            <w:r>
              <w:rPr>
                <w:noProof/>
                <w:webHidden/>
              </w:rPr>
              <w:tab/>
            </w:r>
            <w:r>
              <w:rPr>
                <w:noProof/>
                <w:webHidden/>
              </w:rPr>
              <w:fldChar w:fldCharType="begin"/>
            </w:r>
            <w:r>
              <w:rPr>
                <w:noProof/>
                <w:webHidden/>
              </w:rPr>
              <w:instrText xml:space="preserve"> PAGEREF _Toc232100342 \h </w:instrText>
            </w:r>
            <w:r>
              <w:rPr>
                <w:noProof/>
                <w:webHidden/>
              </w:rPr>
            </w:r>
            <w:r>
              <w:rPr>
                <w:noProof/>
                <w:webHidden/>
              </w:rPr>
              <w:fldChar w:fldCharType="separate"/>
            </w:r>
            <w:r>
              <w:rPr>
                <w:noProof/>
                <w:webHidden/>
              </w:rPr>
              <w:t>6</w:t>
            </w:r>
            <w:r>
              <w:rPr>
                <w:noProof/>
                <w:webHidden/>
              </w:rPr>
              <w:fldChar w:fldCharType="end"/>
            </w:r>
          </w:hyperlink>
        </w:p>
        <w:p w14:paraId="5D84673A" w14:textId="5D542722" w:rsidR="00487837" w:rsidRDefault="00487837">
          <w:pPr>
            <w:pStyle w:val="TOC1"/>
            <w:tabs>
              <w:tab w:val="right" w:leader="dot" w:pos="9016"/>
            </w:tabs>
            <w:rPr>
              <w:rFonts w:eastAsiaTheme="minorEastAsia"/>
              <w:noProof/>
              <w:sz w:val="24"/>
              <w:szCs w:val="24"/>
              <w:lang w:eastAsia="en-GB"/>
            </w:rPr>
          </w:pPr>
          <w:hyperlink w:anchor="_Toc232100343" w:history="1">
            <w:r w:rsidRPr="003A259A">
              <w:rPr>
                <w:rStyle w:val="Hyperlink"/>
                <w:noProof/>
                <w:lang w:val="en-US"/>
              </w:rPr>
              <w:t>4.0</w:t>
            </w:r>
            <w:r>
              <w:rPr>
                <w:rFonts w:eastAsiaTheme="minorEastAsia"/>
                <w:noProof/>
                <w:sz w:val="24"/>
                <w:szCs w:val="24"/>
                <w:lang w:eastAsia="en-GB"/>
              </w:rPr>
              <w:tab/>
            </w:r>
            <w:r w:rsidRPr="003A259A">
              <w:rPr>
                <w:rStyle w:val="Hyperlink"/>
                <w:noProof/>
                <w:lang w:val="en-US"/>
              </w:rPr>
              <w:t>SITE SECURITY</w:t>
            </w:r>
            <w:r>
              <w:rPr>
                <w:noProof/>
                <w:webHidden/>
              </w:rPr>
              <w:tab/>
            </w:r>
            <w:r>
              <w:rPr>
                <w:noProof/>
                <w:webHidden/>
              </w:rPr>
              <w:fldChar w:fldCharType="begin"/>
            </w:r>
            <w:r>
              <w:rPr>
                <w:noProof/>
                <w:webHidden/>
              </w:rPr>
              <w:instrText xml:space="preserve"> PAGEREF _Toc232100343 \h </w:instrText>
            </w:r>
            <w:r>
              <w:rPr>
                <w:noProof/>
                <w:webHidden/>
              </w:rPr>
            </w:r>
            <w:r>
              <w:rPr>
                <w:noProof/>
                <w:webHidden/>
              </w:rPr>
              <w:fldChar w:fldCharType="separate"/>
            </w:r>
            <w:r>
              <w:rPr>
                <w:noProof/>
                <w:webHidden/>
              </w:rPr>
              <w:t>7</w:t>
            </w:r>
            <w:r>
              <w:rPr>
                <w:noProof/>
                <w:webHidden/>
              </w:rPr>
              <w:fldChar w:fldCharType="end"/>
            </w:r>
          </w:hyperlink>
        </w:p>
        <w:p w14:paraId="3B790F9C" w14:textId="1DC9D6CD" w:rsidR="00487837" w:rsidRDefault="00487837">
          <w:pPr>
            <w:pStyle w:val="TOC1"/>
            <w:tabs>
              <w:tab w:val="right" w:leader="dot" w:pos="9016"/>
            </w:tabs>
            <w:rPr>
              <w:rFonts w:eastAsiaTheme="minorEastAsia"/>
              <w:noProof/>
              <w:sz w:val="24"/>
              <w:szCs w:val="24"/>
              <w:lang w:eastAsia="en-GB"/>
            </w:rPr>
          </w:pPr>
          <w:hyperlink w:anchor="_Toc232100344" w:history="1">
            <w:r w:rsidRPr="003A259A">
              <w:rPr>
                <w:rStyle w:val="Hyperlink"/>
                <w:noProof/>
              </w:rPr>
              <w:t>5.0</w:t>
            </w:r>
            <w:r>
              <w:rPr>
                <w:rFonts w:eastAsiaTheme="minorEastAsia"/>
                <w:noProof/>
                <w:sz w:val="24"/>
                <w:szCs w:val="24"/>
                <w:lang w:eastAsia="en-GB"/>
              </w:rPr>
              <w:tab/>
            </w:r>
            <w:r w:rsidRPr="003A259A">
              <w:rPr>
                <w:rStyle w:val="Hyperlink"/>
                <w:noProof/>
              </w:rPr>
              <w:t>FIRE</w:t>
            </w:r>
            <w:r>
              <w:rPr>
                <w:noProof/>
                <w:webHidden/>
              </w:rPr>
              <w:tab/>
            </w:r>
            <w:r>
              <w:rPr>
                <w:noProof/>
                <w:webHidden/>
              </w:rPr>
              <w:fldChar w:fldCharType="begin"/>
            </w:r>
            <w:r>
              <w:rPr>
                <w:noProof/>
                <w:webHidden/>
              </w:rPr>
              <w:instrText xml:space="preserve"> PAGEREF _Toc232100344 \h </w:instrText>
            </w:r>
            <w:r>
              <w:rPr>
                <w:noProof/>
                <w:webHidden/>
              </w:rPr>
            </w:r>
            <w:r>
              <w:rPr>
                <w:noProof/>
                <w:webHidden/>
              </w:rPr>
              <w:fldChar w:fldCharType="separate"/>
            </w:r>
            <w:r>
              <w:rPr>
                <w:noProof/>
                <w:webHidden/>
              </w:rPr>
              <w:t>7</w:t>
            </w:r>
            <w:r>
              <w:rPr>
                <w:noProof/>
                <w:webHidden/>
              </w:rPr>
              <w:fldChar w:fldCharType="end"/>
            </w:r>
          </w:hyperlink>
        </w:p>
        <w:p w14:paraId="2E58B0F6" w14:textId="7C502C73" w:rsidR="00487837" w:rsidRDefault="00487837">
          <w:pPr>
            <w:pStyle w:val="TOC1"/>
            <w:tabs>
              <w:tab w:val="right" w:leader="dot" w:pos="9016"/>
            </w:tabs>
            <w:rPr>
              <w:rFonts w:eastAsiaTheme="minorEastAsia"/>
              <w:noProof/>
              <w:sz w:val="24"/>
              <w:szCs w:val="24"/>
              <w:lang w:eastAsia="en-GB"/>
            </w:rPr>
          </w:pPr>
          <w:hyperlink w:anchor="_Toc232100345" w:history="1">
            <w:r w:rsidRPr="003A259A">
              <w:rPr>
                <w:rStyle w:val="Hyperlink"/>
                <w:noProof/>
              </w:rPr>
              <w:t>6.0</w:t>
            </w:r>
            <w:r>
              <w:rPr>
                <w:rFonts w:eastAsiaTheme="minorEastAsia"/>
                <w:noProof/>
                <w:sz w:val="24"/>
                <w:szCs w:val="24"/>
                <w:lang w:eastAsia="en-GB"/>
              </w:rPr>
              <w:tab/>
            </w:r>
            <w:r w:rsidRPr="003A259A">
              <w:rPr>
                <w:rStyle w:val="Hyperlink"/>
                <w:noProof/>
              </w:rPr>
              <w:t>COSHH</w:t>
            </w:r>
            <w:r>
              <w:rPr>
                <w:noProof/>
                <w:webHidden/>
              </w:rPr>
              <w:tab/>
            </w:r>
            <w:r>
              <w:rPr>
                <w:noProof/>
                <w:webHidden/>
              </w:rPr>
              <w:fldChar w:fldCharType="begin"/>
            </w:r>
            <w:r>
              <w:rPr>
                <w:noProof/>
                <w:webHidden/>
              </w:rPr>
              <w:instrText xml:space="preserve"> PAGEREF _Toc232100345 \h </w:instrText>
            </w:r>
            <w:r>
              <w:rPr>
                <w:noProof/>
                <w:webHidden/>
              </w:rPr>
            </w:r>
            <w:r>
              <w:rPr>
                <w:noProof/>
                <w:webHidden/>
              </w:rPr>
              <w:fldChar w:fldCharType="separate"/>
            </w:r>
            <w:r>
              <w:rPr>
                <w:noProof/>
                <w:webHidden/>
              </w:rPr>
              <w:t>8</w:t>
            </w:r>
            <w:r>
              <w:rPr>
                <w:noProof/>
                <w:webHidden/>
              </w:rPr>
              <w:fldChar w:fldCharType="end"/>
            </w:r>
          </w:hyperlink>
        </w:p>
        <w:p w14:paraId="1B898651" w14:textId="0DBDF3A2" w:rsidR="00487837" w:rsidRDefault="00487837">
          <w:pPr>
            <w:pStyle w:val="TOC2"/>
            <w:tabs>
              <w:tab w:val="left" w:pos="960"/>
            </w:tabs>
            <w:rPr>
              <w:rFonts w:eastAsiaTheme="minorEastAsia"/>
              <w:noProof/>
              <w:sz w:val="24"/>
              <w:szCs w:val="24"/>
              <w:lang w:eastAsia="en-GB"/>
            </w:rPr>
          </w:pPr>
          <w:hyperlink w:anchor="_Toc232100346" w:history="1">
            <w:r w:rsidRPr="003A259A">
              <w:rPr>
                <w:rStyle w:val="Hyperlink"/>
                <w:noProof/>
              </w:rPr>
              <w:t>6.1</w:t>
            </w:r>
            <w:r>
              <w:rPr>
                <w:rFonts w:eastAsiaTheme="minorEastAsia"/>
                <w:noProof/>
                <w:sz w:val="24"/>
                <w:szCs w:val="24"/>
                <w:lang w:eastAsia="en-GB"/>
              </w:rPr>
              <w:tab/>
            </w:r>
            <w:r w:rsidRPr="003A259A">
              <w:rPr>
                <w:rStyle w:val="Hyperlink"/>
                <w:noProof/>
              </w:rPr>
              <w:t xml:space="preserve"> Gas Safety</w:t>
            </w:r>
            <w:r>
              <w:rPr>
                <w:noProof/>
                <w:webHidden/>
              </w:rPr>
              <w:tab/>
            </w:r>
            <w:r>
              <w:rPr>
                <w:noProof/>
                <w:webHidden/>
              </w:rPr>
              <w:fldChar w:fldCharType="begin"/>
            </w:r>
            <w:r>
              <w:rPr>
                <w:noProof/>
                <w:webHidden/>
              </w:rPr>
              <w:instrText xml:space="preserve"> PAGEREF _Toc232100346 \h </w:instrText>
            </w:r>
            <w:r>
              <w:rPr>
                <w:noProof/>
                <w:webHidden/>
              </w:rPr>
            </w:r>
            <w:r>
              <w:rPr>
                <w:noProof/>
                <w:webHidden/>
              </w:rPr>
              <w:fldChar w:fldCharType="separate"/>
            </w:r>
            <w:r>
              <w:rPr>
                <w:noProof/>
                <w:webHidden/>
              </w:rPr>
              <w:t>8</w:t>
            </w:r>
            <w:r>
              <w:rPr>
                <w:noProof/>
                <w:webHidden/>
              </w:rPr>
              <w:fldChar w:fldCharType="end"/>
            </w:r>
          </w:hyperlink>
        </w:p>
        <w:p w14:paraId="05F286B4" w14:textId="46603A02" w:rsidR="00487837" w:rsidRDefault="00487837">
          <w:pPr>
            <w:pStyle w:val="TOC2"/>
            <w:tabs>
              <w:tab w:val="left" w:pos="960"/>
            </w:tabs>
            <w:rPr>
              <w:rFonts w:eastAsiaTheme="minorEastAsia"/>
              <w:noProof/>
              <w:sz w:val="24"/>
              <w:szCs w:val="24"/>
              <w:lang w:eastAsia="en-GB"/>
            </w:rPr>
          </w:pPr>
          <w:hyperlink w:anchor="_Toc232100347" w:history="1">
            <w:r w:rsidRPr="003A259A">
              <w:rPr>
                <w:rStyle w:val="Hyperlink"/>
                <w:noProof/>
              </w:rPr>
              <w:t>6.2</w:t>
            </w:r>
            <w:r>
              <w:rPr>
                <w:rFonts w:eastAsiaTheme="minorEastAsia"/>
                <w:noProof/>
                <w:sz w:val="24"/>
                <w:szCs w:val="24"/>
                <w:lang w:eastAsia="en-GB"/>
              </w:rPr>
              <w:tab/>
            </w:r>
            <w:r w:rsidRPr="003A259A">
              <w:rPr>
                <w:rStyle w:val="Hyperlink"/>
                <w:noProof/>
              </w:rPr>
              <w:t xml:space="preserve"> Legionella</w:t>
            </w:r>
            <w:r>
              <w:rPr>
                <w:noProof/>
                <w:webHidden/>
              </w:rPr>
              <w:tab/>
            </w:r>
            <w:r>
              <w:rPr>
                <w:noProof/>
                <w:webHidden/>
              </w:rPr>
              <w:fldChar w:fldCharType="begin"/>
            </w:r>
            <w:r>
              <w:rPr>
                <w:noProof/>
                <w:webHidden/>
              </w:rPr>
              <w:instrText xml:space="preserve"> PAGEREF _Toc232100347 \h </w:instrText>
            </w:r>
            <w:r>
              <w:rPr>
                <w:noProof/>
                <w:webHidden/>
              </w:rPr>
            </w:r>
            <w:r>
              <w:rPr>
                <w:noProof/>
                <w:webHidden/>
              </w:rPr>
              <w:fldChar w:fldCharType="separate"/>
            </w:r>
            <w:r>
              <w:rPr>
                <w:noProof/>
                <w:webHidden/>
              </w:rPr>
              <w:t>9</w:t>
            </w:r>
            <w:r>
              <w:rPr>
                <w:noProof/>
                <w:webHidden/>
              </w:rPr>
              <w:fldChar w:fldCharType="end"/>
            </w:r>
          </w:hyperlink>
        </w:p>
        <w:p w14:paraId="4426607C" w14:textId="768DB198" w:rsidR="00487837" w:rsidRDefault="00487837">
          <w:pPr>
            <w:pStyle w:val="TOC2"/>
            <w:tabs>
              <w:tab w:val="left" w:pos="960"/>
            </w:tabs>
            <w:rPr>
              <w:rFonts w:eastAsiaTheme="minorEastAsia"/>
              <w:noProof/>
              <w:sz w:val="24"/>
              <w:szCs w:val="24"/>
              <w:lang w:eastAsia="en-GB"/>
            </w:rPr>
          </w:pPr>
          <w:hyperlink w:anchor="_Toc232100348" w:history="1">
            <w:r w:rsidRPr="003A259A">
              <w:rPr>
                <w:rStyle w:val="Hyperlink"/>
                <w:noProof/>
              </w:rPr>
              <w:t>6.3</w:t>
            </w:r>
            <w:r>
              <w:rPr>
                <w:rFonts w:eastAsiaTheme="minorEastAsia"/>
                <w:noProof/>
                <w:sz w:val="24"/>
                <w:szCs w:val="24"/>
                <w:lang w:eastAsia="en-GB"/>
              </w:rPr>
              <w:tab/>
            </w:r>
            <w:r w:rsidRPr="003A259A">
              <w:rPr>
                <w:rStyle w:val="Hyperlink"/>
                <w:noProof/>
              </w:rPr>
              <w:t xml:space="preserve"> Asbestos</w:t>
            </w:r>
            <w:r>
              <w:rPr>
                <w:noProof/>
                <w:webHidden/>
              </w:rPr>
              <w:tab/>
            </w:r>
            <w:r>
              <w:rPr>
                <w:noProof/>
                <w:webHidden/>
              </w:rPr>
              <w:fldChar w:fldCharType="begin"/>
            </w:r>
            <w:r>
              <w:rPr>
                <w:noProof/>
                <w:webHidden/>
              </w:rPr>
              <w:instrText xml:space="preserve"> PAGEREF _Toc232100348 \h </w:instrText>
            </w:r>
            <w:r>
              <w:rPr>
                <w:noProof/>
                <w:webHidden/>
              </w:rPr>
            </w:r>
            <w:r>
              <w:rPr>
                <w:noProof/>
                <w:webHidden/>
              </w:rPr>
              <w:fldChar w:fldCharType="separate"/>
            </w:r>
            <w:r>
              <w:rPr>
                <w:noProof/>
                <w:webHidden/>
              </w:rPr>
              <w:t>9</w:t>
            </w:r>
            <w:r>
              <w:rPr>
                <w:noProof/>
                <w:webHidden/>
              </w:rPr>
              <w:fldChar w:fldCharType="end"/>
            </w:r>
          </w:hyperlink>
        </w:p>
        <w:p w14:paraId="0F505EA0" w14:textId="0334EBC8" w:rsidR="00487837" w:rsidRDefault="00487837">
          <w:pPr>
            <w:pStyle w:val="TOC1"/>
            <w:tabs>
              <w:tab w:val="right" w:leader="dot" w:pos="9016"/>
            </w:tabs>
            <w:rPr>
              <w:rFonts w:eastAsiaTheme="minorEastAsia"/>
              <w:noProof/>
              <w:sz w:val="24"/>
              <w:szCs w:val="24"/>
              <w:lang w:eastAsia="en-GB"/>
            </w:rPr>
          </w:pPr>
          <w:hyperlink w:anchor="_Toc232100349" w:history="1">
            <w:r w:rsidRPr="003A259A">
              <w:rPr>
                <w:rStyle w:val="Hyperlink"/>
                <w:noProof/>
              </w:rPr>
              <w:t>7.0</w:t>
            </w:r>
            <w:r>
              <w:rPr>
                <w:rFonts w:eastAsiaTheme="minorEastAsia"/>
                <w:noProof/>
                <w:sz w:val="24"/>
                <w:szCs w:val="24"/>
                <w:lang w:eastAsia="en-GB"/>
              </w:rPr>
              <w:tab/>
            </w:r>
            <w:r w:rsidRPr="003A259A">
              <w:rPr>
                <w:rStyle w:val="Hyperlink"/>
                <w:noProof/>
              </w:rPr>
              <w:t>EQUIPMENT</w:t>
            </w:r>
            <w:r>
              <w:rPr>
                <w:noProof/>
                <w:webHidden/>
              </w:rPr>
              <w:tab/>
            </w:r>
            <w:r>
              <w:rPr>
                <w:noProof/>
                <w:webHidden/>
              </w:rPr>
              <w:fldChar w:fldCharType="begin"/>
            </w:r>
            <w:r>
              <w:rPr>
                <w:noProof/>
                <w:webHidden/>
              </w:rPr>
              <w:instrText xml:space="preserve"> PAGEREF _Toc232100349 \h </w:instrText>
            </w:r>
            <w:r>
              <w:rPr>
                <w:noProof/>
                <w:webHidden/>
              </w:rPr>
            </w:r>
            <w:r>
              <w:rPr>
                <w:noProof/>
                <w:webHidden/>
              </w:rPr>
              <w:fldChar w:fldCharType="separate"/>
            </w:r>
            <w:r>
              <w:rPr>
                <w:noProof/>
                <w:webHidden/>
              </w:rPr>
              <w:t>9</w:t>
            </w:r>
            <w:r>
              <w:rPr>
                <w:noProof/>
                <w:webHidden/>
              </w:rPr>
              <w:fldChar w:fldCharType="end"/>
            </w:r>
          </w:hyperlink>
        </w:p>
        <w:p w14:paraId="194AD0FB" w14:textId="3C6D6EC6" w:rsidR="00487837" w:rsidRDefault="00487837">
          <w:pPr>
            <w:pStyle w:val="TOC2"/>
            <w:tabs>
              <w:tab w:val="left" w:pos="960"/>
            </w:tabs>
            <w:rPr>
              <w:rFonts w:eastAsiaTheme="minorEastAsia"/>
              <w:noProof/>
              <w:sz w:val="24"/>
              <w:szCs w:val="24"/>
              <w:lang w:eastAsia="en-GB"/>
            </w:rPr>
          </w:pPr>
          <w:hyperlink w:anchor="_Toc232100350" w:history="1">
            <w:r w:rsidRPr="003A259A">
              <w:rPr>
                <w:rStyle w:val="Hyperlink"/>
                <w:noProof/>
              </w:rPr>
              <w:t>7.1</w:t>
            </w:r>
            <w:r>
              <w:rPr>
                <w:rFonts w:eastAsiaTheme="minorEastAsia"/>
                <w:noProof/>
                <w:sz w:val="24"/>
                <w:szCs w:val="24"/>
                <w:lang w:eastAsia="en-GB"/>
              </w:rPr>
              <w:tab/>
            </w:r>
            <w:r w:rsidRPr="003A259A">
              <w:rPr>
                <w:rStyle w:val="Hyperlink"/>
                <w:noProof/>
              </w:rPr>
              <w:t xml:space="preserve"> Electrical Equipment</w:t>
            </w:r>
            <w:r>
              <w:rPr>
                <w:noProof/>
                <w:webHidden/>
              </w:rPr>
              <w:tab/>
            </w:r>
            <w:r>
              <w:rPr>
                <w:noProof/>
                <w:webHidden/>
              </w:rPr>
              <w:fldChar w:fldCharType="begin"/>
            </w:r>
            <w:r>
              <w:rPr>
                <w:noProof/>
                <w:webHidden/>
              </w:rPr>
              <w:instrText xml:space="preserve"> PAGEREF _Toc232100350 \h </w:instrText>
            </w:r>
            <w:r>
              <w:rPr>
                <w:noProof/>
                <w:webHidden/>
              </w:rPr>
            </w:r>
            <w:r>
              <w:rPr>
                <w:noProof/>
                <w:webHidden/>
              </w:rPr>
              <w:fldChar w:fldCharType="separate"/>
            </w:r>
            <w:r>
              <w:rPr>
                <w:noProof/>
                <w:webHidden/>
              </w:rPr>
              <w:t>9</w:t>
            </w:r>
            <w:r>
              <w:rPr>
                <w:noProof/>
                <w:webHidden/>
              </w:rPr>
              <w:fldChar w:fldCharType="end"/>
            </w:r>
          </w:hyperlink>
        </w:p>
        <w:p w14:paraId="663FF124" w14:textId="163A14BA" w:rsidR="00487837" w:rsidRDefault="00487837">
          <w:pPr>
            <w:pStyle w:val="TOC2"/>
            <w:tabs>
              <w:tab w:val="left" w:pos="960"/>
            </w:tabs>
            <w:rPr>
              <w:rFonts w:eastAsiaTheme="minorEastAsia"/>
              <w:noProof/>
              <w:sz w:val="24"/>
              <w:szCs w:val="24"/>
              <w:lang w:eastAsia="en-GB"/>
            </w:rPr>
          </w:pPr>
          <w:hyperlink w:anchor="_Toc232100351" w:history="1">
            <w:r w:rsidRPr="003A259A">
              <w:rPr>
                <w:rStyle w:val="Hyperlink"/>
                <w:noProof/>
              </w:rPr>
              <w:t>7.2</w:t>
            </w:r>
            <w:r>
              <w:rPr>
                <w:rFonts w:eastAsiaTheme="minorEastAsia"/>
                <w:noProof/>
                <w:sz w:val="24"/>
                <w:szCs w:val="24"/>
                <w:lang w:eastAsia="en-GB"/>
              </w:rPr>
              <w:tab/>
            </w:r>
            <w:r w:rsidRPr="003A259A">
              <w:rPr>
                <w:rStyle w:val="Hyperlink"/>
                <w:noProof/>
              </w:rPr>
              <w:t xml:space="preserve"> PE  Equipment</w:t>
            </w:r>
            <w:r>
              <w:rPr>
                <w:noProof/>
                <w:webHidden/>
              </w:rPr>
              <w:tab/>
            </w:r>
            <w:r>
              <w:rPr>
                <w:noProof/>
                <w:webHidden/>
              </w:rPr>
              <w:fldChar w:fldCharType="begin"/>
            </w:r>
            <w:r>
              <w:rPr>
                <w:noProof/>
                <w:webHidden/>
              </w:rPr>
              <w:instrText xml:space="preserve"> PAGEREF _Toc232100351 \h </w:instrText>
            </w:r>
            <w:r>
              <w:rPr>
                <w:noProof/>
                <w:webHidden/>
              </w:rPr>
            </w:r>
            <w:r>
              <w:rPr>
                <w:noProof/>
                <w:webHidden/>
              </w:rPr>
              <w:fldChar w:fldCharType="separate"/>
            </w:r>
            <w:r>
              <w:rPr>
                <w:noProof/>
                <w:webHidden/>
              </w:rPr>
              <w:t>10</w:t>
            </w:r>
            <w:r>
              <w:rPr>
                <w:noProof/>
                <w:webHidden/>
              </w:rPr>
              <w:fldChar w:fldCharType="end"/>
            </w:r>
          </w:hyperlink>
        </w:p>
        <w:p w14:paraId="3E12E89D" w14:textId="3F1877BD" w:rsidR="00487837" w:rsidRDefault="00487837">
          <w:pPr>
            <w:pStyle w:val="TOC2"/>
            <w:tabs>
              <w:tab w:val="left" w:pos="960"/>
            </w:tabs>
            <w:rPr>
              <w:rFonts w:eastAsiaTheme="minorEastAsia"/>
              <w:noProof/>
              <w:sz w:val="24"/>
              <w:szCs w:val="24"/>
              <w:lang w:eastAsia="en-GB"/>
            </w:rPr>
          </w:pPr>
          <w:hyperlink w:anchor="_Toc232100352" w:history="1">
            <w:r w:rsidRPr="003A259A">
              <w:rPr>
                <w:rStyle w:val="Hyperlink"/>
                <w:noProof/>
              </w:rPr>
              <w:t>7.3</w:t>
            </w:r>
            <w:r>
              <w:rPr>
                <w:rFonts w:eastAsiaTheme="minorEastAsia"/>
                <w:noProof/>
                <w:sz w:val="24"/>
                <w:szCs w:val="24"/>
                <w:lang w:eastAsia="en-GB"/>
              </w:rPr>
              <w:tab/>
            </w:r>
            <w:r w:rsidRPr="003A259A">
              <w:rPr>
                <w:rStyle w:val="Hyperlink"/>
                <w:noProof/>
              </w:rPr>
              <w:t xml:space="preserve"> Display Screen Equipment</w:t>
            </w:r>
            <w:r>
              <w:rPr>
                <w:noProof/>
                <w:webHidden/>
              </w:rPr>
              <w:tab/>
            </w:r>
            <w:r>
              <w:rPr>
                <w:noProof/>
                <w:webHidden/>
              </w:rPr>
              <w:fldChar w:fldCharType="begin"/>
            </w:r>
            <w:r>
              <w:rPr>
                <w:noProof/>
                <w:webHidden/>
              </w:rPr>
              <w:instrText xml:space="preserve"> PAGEREF _Toc232100352 \h </w:instrText>
            </w:r>
            <w:r>
              <w:rPr>
                <w:noProof/>
                <w:webHidden/>
              </w:rPr>
            </w:r>
            <w:r>
              <w:rPr>
                <w:noProof/>
                <w:webHidden/>
              </w:rPr>
              <w:fldChar w:fldCharType="separate"/>
            </w:r>
            <w:r>
              <w:rPr>
                <w:noProof/>
                <w:webHidden/>
              </w:rPr>
              <w:t>10</w:t>
            </w:r>
            <w:r>
              <w:rPr>
                <w:noProof/>
                <w:webHidden/>
              </w:rPr>
              <w:fldChar w:fldCharType="end"/>
            </w:r>
          </w:hyperlink>
        </w:p>
        <w:p w14:paraId="7672B682" w14:textId="782EF0DC" w:rsidR="00487837" w:rsidRDefault="00487837">
          <w:pPr>
            <w:pStyle w:val="TOC1"/>
            <w:tabs>
              <w:tab w:val="right" w:leader="dot" w:pos="9016"/>
            </w:tabs>
            <w:rPr>
              <w:rFonts w:eastAsiaTheme="minorEastAsia"/>
              <w:noProof/>
              <w:sz w:val="24"/>
              <w:szCs w:val="24"/>
              <w:lang w:eastAsia="en-GB"/>
            </w:rPr>
          </w:pPr>
          <w:hyperlink w:anchor="_Toc232100353" w:history="1">
            <w:r w:rsidRPr="003A259A">
              <w:rPr>
                <w:rStyle w:val="Hyperlink"/>
                <w:noProof/>
              </w:rPr>
              <w:t>8.0</w:t>
            </w:r>
            <w:r>
              <w:rPr>
                <w:rFonts w:eastAsiaTheme="minorEastAsia"/>
                <w:noProof/>
                <w:sz w:val="24"/>
                <w:szCs w:val="24"/>
                <w:lang w:eastAsia="en-GB"/>
              </w:rPr>
              <w:tab/>
            </w:r>
            <w:r w:rsidRPr="003A259A">
              <w:rPr>
                <w:rStyle w:val="Hyperlink"/>
                <w:noProof/>
              </w:rPr>
              <w:t>LONE WORKING</w:t>
            </w:r>
            <w:r>
              <w:rPr>
                <w:noProof/>
                <w:webHidden/>
              </w:rPr>
              <w:tab/>
            </w:r>
            <w:r>
              <w:rPr>
                <w:noProof/>
                <w:webHidden/>
              </w:rPr>
              <w:fldChar w:fldCharType="begin"/>
            </w:r>
            <w:r>
              <w:rPr>
                <w:noProof/>
                <w:webHidden/>
              </w:rPr>
              <w:instrText xml:space="preserve"> PAGEREF _Toc232100353 \h </w:instrText>
            </w:r>
            <w:r>
              <w:rPr>
                <w:noProof/>
                <w:webHidden/>
              </w:rPr>
            </w:r>
            <w:r>
              <w:rPr>
                <w:noProof/>
                <w:webHidden/>
              </w:rPr>
              <w:fldChar w:fldCharType="separate"/>
            </w:r>
            <w:r>
              <w:rPr>
                <w:noProof/>
                <w:webHidden/>
              </w:rPr>
              <w:t>10</w:t>
            </w:r>
            <w:r>
              <w:rPr>
                <w:noProof/>
                <w:webHidden/>
              </w:rPr>
              <w:fldChar w:fldCharType="end"/>
            </w:r>
          </w:hyperlink>
        </w:p>
        <w:p w14:paraId="29D09383" w14:textId="5FFB7840" w:rsidR="00487837" w:rsidRDefault="00487837">
          <w:pPr>
            <w:pStyle w:val="TOC1"/>
            <w:tabs>
              <w:tab w:val="right" w:leader="dot" w:pos="9016"/>
            </w:tabs>
            <w:rPr>
              <w:rFonts w:eastAsiaTheme="minorEastAsia"/>
              <w:noProof/>
              <w:sz w:val="24"/>
              <w:szCs w:val="24"/>
              <w:lang w:eastAsia="en-GB"/>
            </w:rPr>
          </w:pPr>
          <w:hyperlink w:anchor="_Toc232100354" w:history="1">
            <w:r w:rsidRPr="003A259A">
              <w:rPr>
                <w:rStyle w:val="Hyperlink"/>
                <w:noProof/>
              </w:rPr>
              <w:t>9.0</w:t>
            </w:r>
            <w:r>
              <w:rPr>
                <w:rFonts w:eastAsiaTheme="minorEastAsia"/>
                <w:noProof/>
                <w:sz w:val="24"/>
                <w:szCs w:val="24"/>
                <w:lang w:eastAsia="en-GB"/>
              </w:rPr>
              <w:tab/>
            </w:r>
            <w:r w:rsidRPr="003A259A">
              <w:rPr>
                <w:rStyle w:val="Hyperlink"/>
                <w:noProof/>
              </w:rPr>
              <w:t>WORKING AT HEIGHT</w:t>
            </w:r>
            <w:r>
              <w:rPr>
                <w:noProof/>
                <w:webHidden/>
              </w:rPr>
              <w:tab/>
            </w:r>
            <w:r>
              <w:rPr>
                <w:noProof/>
                <w:webHidden/>
              </w:rPr>
              <w:fldChar w:fldCharType="begin"/>
            </w:r>
            <w:r>
              <w:rPr>
                <w:noProof/>
                <w:webHidden/>
              </w:rPr>
              <w:instrText xml:space="preserve"> PAGEREF _Toc232100354 \h </w:instrText>
            </w:r>
            <w:r>
              <w:rPr>
                <w:noProof/>
                <w:webHidden/>
              </w:rPr>
            </w:r>
            <w:r>
              <w:rPr>
                <w:noProof/>
                <w:webHidden/>
              </w:rPr>
              <w:fldChar w:fldCharType="separate"/>
            </w:r>
            <w:r>
              <w:rPr>
                <w:noProof/>
                <w:webHidden/>
              </w:rPr>
              <w:t>10</w:t>
            </w:r>
            <w:r>
              <w:rPr>
                <w:noProof/>
                <w:webHidden/>
              </w:rPr>
              <w:fldChar w:fldCharType="end"/>
            </w:r>
          </w:hyperlink>
        </w:p>
        <w:p w14:paraId="41B7CCDA" w14:textId="57EEB083" w:rsidR="00487837" w:rsidRDefault="00487837">
          <w:pPr>
            <w:pStyle w:val="TOC1"/>
            <w:tabs>
              <w:tab w:val="left" w:pos="720"/>
              <w:tab w:val="right" w:leader="dot" w:pos="9016"/>
            </w:tabs>
            <w:rPr>
              <w:rFonts w:eastAsiaTheme="minorEastAsia"/>
              <w:noProof/>
              <w:sz w:val="24"/>
              <w:szCs w:val="24"/>
              <w:lang w:eastAsia="en-GB"/>
            </w:rPr>
          </w:pPr>
          <w:hyperlink w:anchor="_Toc232100355" w:history="1">
            <w:r w:rsidRPr="003A259A">
              <w:rPr>
                <w:rStyle w:val="Hyperlink"/>
                <w:noProof/>
              </w:rPr>
              <w:t>10.0</w:t>
            </w:r>
            <w:r>
              <w:rPr>
                <w:rFonts w:eastAsiaTheme="minorEastAsia"/>
                <w:noProof/>
                <w:sz w:val="24"/>
                <w:szCs w:val="24"/>
                <w:lang w:eastAsia="en-GB"/>
              </w:rPr>
              <w:tab/>
            </w:r>
            <w:r w:rsidRPr="003A259A">
              <w:rPr>
                <w:rStyle w:val="Hyperlink"/>
                <w:noProof/>
              </w:rPr>
              <w:t>MANUAL HANDLING</w:t>
            </w:r>
            <w:r>
              <w:rPr>
                <w:noProof/>
                <w:webHidden/>
              </w:rPr>
              <w:tab/>
            </w:r>
            <w:r>
              <w:rPr>
                <w:noProof/>
                <w:webHidden/>
              </w:rPr>
              <w:fldChar w:fldCharType="begin"/>
            </w:r>
            <w:r>
              <w:rPr>
                <w:noProof/>
                <w:webHidden/>
              </w:rPr>
              <w:instrText xml:space="preserve"> PAGEREF _Toc232100355 \h </w:instrText>
            </w:r>
            <w:r>
              <w:rPr>
                <w:noProof/>
                <w:webHidden/>
              </w:rPr>
            </w:r>
            <w:r>
              <w:rPr>
                <w:noProof/>
                <w:webHidden/>
              </w:rPr>
              <w:fldChar w:fldCharType="separate"/>
            </w:r>
            <w:r>
              <w:rPr>
                <w:noProof/>
                <w:webHidden/>
              </w:rPr>
              <w:t>11</w:t>
            </w:r>
            <w:r>
              <w:rPr>
                <w:noProof/>
                <w:webHidden/>
              </w:rPr>
              <w:fldChar w:fldCharType="end"/>
            </w:r>
          </w:hyperlink>
        </w:p>
        <w:p w14:paraId="433A8CE1" w14:textId="5AC649A8" w:rsidR="00487837" w:rsidRDefault="00487837">
          <w:pPr>
            <w:pStyle w:val="TOC1"/>
            <w:tabs>
              <w:tab w:val="left" w:pos="720"/>
              <w:tab w:val="right" w:leader="dot" w:pos="9016"/>
            </w:tabs>
            <w:rPr>
              <w:rFonts w:eastAsiaTheme="minorEastAsia"/>
              <w:noProof/>
              <w:sz w:val="24"/>
              <w:szCs w:val="24"/>
              <w:lang w:eastAsia="en-GB"/>
            </w:rPr>
          </w:pPr>
          <w:hyperlink w:anchor="_Toc232100356" w:history="1">
            <w:r w:rsidRPr="003A259A">
              <w:rPr>
                <w:rStyle w:val="Hyperlink"/>
                <w:noProof/>
              </w:rPr>
              <w:t>11.0</w:t>
            </w:r>
            <w:r>
              <w:rPr>
                <w:rFonts w:eastAsiaTheme="minorEastAsia"/>
                <w:noProof/>
                <w:sz w:val="24"/>
                <w:szCs w:val="24"/>
                <w:lang w:eastAsia="en-GB"/>
              </w:rPr>
              <w:tab/>
            </w:r>
            <w:r w:rsidRPr="003A259A">
              <w:rPr>
                <w:rStyle w:val="Hyperlink"/>
                <w:noProof/>
              </w:rPr>
              <w:t>OFF-SITE VISITS</w:t>
            </w:r>
            <w:r>
              <w:rPr>
                <w:noProof/>
                <w:webHidden/>
              </w:rPr>
              <w:tab/>
            </w:r>
            <w:r>
              <w:rPr>
                <w:noProof/>
                <w:webHidden/>
              </w:rPr>
              <w:fldChar w:fldCharType="begin"/>
            </w:r>
            <w:r>
              <w:rPr>
                <w:noProof/>
                <w:webHidden/>
              </w:rPr>
              <w:instrText xml:space="preserve"> PAGEREF _Toc232100356 \h </w:instrText>
            </w:r>
            <w:r>
              <w:rPr>
                <w:noProof/>
                <w:webHidden/>
              </w:rPr>
            </w:r>
            <w:r>
              <w:rPr>
                <w:noProof/>
                <w:webHidden/>
              </w:rPr>
              <w:fldChar w:fldCharType="separate"/>
            </w:r>
            <w:r>
              <w:rPr>
                <w:noProof/>
                <w:webHidden/>
              </w:rPr>
              <w:t>11</w:t>
            </w:r>
            <w:r>
              <w:rPr>
                <w:noProof/>
                <w:webHidden/>
              </w:rPr>
              <w:fldChar w:fldCharType="end"/>
            </w:r>
          </w:hyperlink>
        </w:p>
        <w:p w14:paraId="383B6ABB" w14:textId="40735948" w:rsidR="00487837" w:rsidRDefault="00487837">
          <w:pPr>
            <w:pStyle w:val="TOC1"/>
            <w:tabs>
              <w:tab w:val="left" w:pos="720"/>
              <w:tab w:val="right" w:leader="dot" w:pos="9016"/>
            </w:tabs>
            <w:rPr>
              <w:rFonts w:eastAsiaTheme="minorEastAsia"/>
              <w:noProof/>
              <w:sz w:val="24"/>
              <w:szCs w:val="24"/>
              <w:lang w:eastAsia="en-GB"/>
            </w:rPr>
          </w:pPr>
          <w:hyperlink w:anchor="_Toc232100357" w:history="1">
            <w:r w:rsidRPr="003A259A">
              <w:rPr>
                <w:rStyle w:val="Hyperlink"/>
                <w:noProof/>
              </w:rPr>
              <w:t>12.0</w:t>
            </w:r>
            <w:r>
              <w:rPr>
                <w:rFonts w:eastAsiaTheme="minorEastAsia"/>
                <w:noProof/>
                <w:sz w:val="24"/>
                <w:szCs w:val="24"/>
                <w:lang w:eastAsia="en-GB"/>
              </w:rPr>
              <w:tab/>
            </w:r>
            <w:r w:rsidRPr="003A259A">
              <w:rPr>
                <w:rStyle w:val="Hyperlink"/>
                <w:noProof/>
              </w:rPr>
              <w:t>LETTINGS</w:t>
            </w:r>
            <w:r>
              <w:rPr>
                <w:noProof/>
                <w:webHidden/>
              </w:rPr>
              <w:tab/>
            </w:r>
            <w:r>
              <w:rPr>
                <w:noProof/>
                <w:webHidden/>
              </w:rPr>
              <w:fldChar w:fldCharType="begin"/>
            </w:r>
            <w:r>
              <w:rPr>
                <w:noProof/>
                <w:webHidden/>
              </w:rPr>
              <w:instrText xml:space="preserve"> PAGEREF _Toc232100357 \h </w:instrText>
            </w:r>
            <w:r>
              <w:rPr>
                <w:noProof/>
                <w:webHidden/>
              </w:rPr>
            </w:r>
            <w:r>
              <w:rPr>
                <w:noProof/>
                <w:webHidden/>
              </w:rPr>
              <w:fldChar w:fldCharType="separate"/>
            </w:r>
            <w:r>
              <w:rPr>
                <w:noProof/>
                <w:webHidden/>
              </w:rPr>
              <w:t>12</w:t>
            </w:r>
            <w:r>
              <w:rPr>
                <w:noProof/>
                <w:webHidden/>
              </w:rPr>
              <w:fldChar w:fldCharType="end"/>
            </w:r>
          </w:hyperlink>
        </w:p>
        <w:p w14:paraId="5A7A5D5A" w14:textId="21A284E5" w:rsidR="00487837" w:rsidRDefault="00487837">
          <w:pPr>
            <w:pStyle w:val="TOC1"/>
            <w:tabs>
              <w:tab w:val="left" w:pos="720"/>
              <w:tab w:val="right" w:leader="dot" w:pos="9016"/>
            </w:tabs>
            <w:rPr>
              <w:rFonts w:eastAsiaTheme="minorEastAsia"/>
              <w:noProof/>
              <w:sz w:val="24"/>
              <w:szCs w:val="24"/>
              <w:lang w:eastAsia="en-GB"/>
            </w:rPr>
          </w:pPr>
          <w:hyperlink w:anchor="_Toc232100358" w:history="1">
            <w:r w:rsidRPr="003A259A">
              <w:rPr>
                <w:rStyle w:val="Hyperlink"/>
                <w:noProof/>
              </w:rPr>
              <w:t>13.0</w:t>
            </w:r>
            <w:r>
              <w:rPr>
                <w:rFonts w:eastAsiaTheme="minorEastAsia"/>
                <w:noProof/>
                <w:sz w:val="24"/>
                <w:szCs w:val="24"/>
                <w:lang w:eastAsia="en-GB"/>
              </w:rPr>
              <w:tab/>
            </w:r>
            <w:r w:rsidRPr="003A259A">
              <w:rPr>
                <w:rStyle w:val="Hyperlink"/>
                <w:noProof/>
              </w:rPr>
              <w:t>VIOLENCE AT WORK</w:t>
            </w:r>
            <w:r>
              <w:rPr>
                <w:noProof/>
                <w:webHidden/>
              </w:rPr>
              <w:tab/>
            </w:r>
            <w:r>
              <w:rPr>
                <w:noProof/>
                <w:webHidden/>
              </w:rPr>
              <w:fldChar w:fldCharType="begin"/>
            </w:r>
            <w:r>
              <w:rPr>
                <w:noProof/>
                <w:webHidden/>
              </w:rPr>
              <w:instrText xml:space="preserve"> PAGEREF _Toc232100358 \h </w:instrText>
            </w:r>
            <w:r>
              <w:rPr>
                <w:noProof/>
                <w:webHidden/>
              </w:rPr>
            </w:r>
            <w:r>
              <w:rPr>
                <w:noProof/>
                <w:webHidden/>
              </w:rPr>
              <w:fldChar w:fldCharType="separate"/>
            </w:r>
            <w:r>
              <w:rPr>
                <w:noProof/>
                <w:webHidden/>
              </w:rPr>
              <w:t>12</w:t>
            </w:r>
            <w:r>
              <w:rPr>
                <w:noProof/>
                <w:webHidden/>
              </w:rPr>
              <w:fldChar w:fldCharType="end"/>
            </w:r>
          </w:hyperlink>
        </w:p>
        <w:p w14:paraId="235C223C" w14:textId="571CBB91" w:rsidR="00487837" w:rsidRDefault="00487837">
          <w:pPr>
            <w:pStyle w:val="TOC1"/>
            <w:tabs>
              <w:tab w:val="left" w:pos="720"/>
              <w:tab w:val="right" w:leader="dot" w:pos="9016"/>
            </w:tabs>
            <w:rPr>
              <w:rFonts w:eastAsiaTheme="minorEastAsia"/>
              <w:noProof/>
              <w:sz w:val="24"/>
              <w:szCs w:val="24"/>
              <w:lang w:eastAsia="en-GB"/>
            </w:rPr>
          </w:pPr>
          <w:hyperlink w:anchor="_Toc232100359" w:history="1">
            <w:r w:rsidRPr="003A259A">
              <w:rPr>
                <w:rStyle w:val="Hyperlink"/>
                <w:noProof/>
              </w:rPr>
              <w:t>14.0</w:t>
            </w:r>
            <w:r>
              <w:rPr>
                <w:rFonts w:eastAsiaTheme="minorEastAsia"/>
                <w:noProof/>
                <w:sz w:val="24"/>
                <w:szCs w:val="24"/>
                <w:lang w:eastAsia="en-GB"/>
              </w:rPr>
              <w:tab/>
            </w:r>
            <w:r w:rsidRPr="003A259A">
              <w:rPr>
                <w:rStyle w:val="Hyperlink"/>
                <w:noProof/>
              </w:rPr>
              <w:t>SMOKING</w:t>
            </w:r>
            <w:r>
              <w:rPr>
                <w:noProof/>
                <w:webHidden/>
              </w:rPr>
              <w:tab/>
            </w:r>
            <w:r>
              <w:rPr>
                <w:noProof/>
                <w:webHidden/>
              </w:rPr>
              <w:fldChar w:fldCharType="begin"/>
            </w:r>
            <w:r>
              <w:rPr>
                <w:noProof/>
                <w:webHidden/>
              </w:rPr>
              <w:instrText xml:space="preserve"> PAGEREF _Toc232100359 \h </w:instrText>
            </w:r>
            <w:r>
              <w:rPr>
                <w:noProof/>
                <w:webHidden/>
              </w:rPr>
            </w:r>
            <w:r>
              <w:rPr>
                <w:noProof/>
                <w:webHidden/>
              </w:rPr>
              <w:fldChar w:fldCharType="separate"/>
            </w:r>
            <w:r>
              <w:rPr>
                <w:noProof/>
                <w:webHidden/>
              </w:rPr>
              <w:t>12</w:t>
            </w:r>
            <w:r>
              <w:rPr>
                <w:noProof/>
                <w:webHidden/>
              </w:rPr>
              <w:fldChar w:fldCharType="end"/>
            </w:r>
          </w:hyperlink>
        </w:p>
        <w:p w14:paraId="209A17CA" w14:textId="3A43253F" w:rsidR="00487837" w:rsidRDefault="00487837">
          <w:pPr>
            <w:pStyle w:val="TOC1"/>
            <w:tabs>
              <w:tab w:val="left" w:pos="720"/>
              <w:tab w:val="right" w:leader="dot" w:pos="9016"/>
            </w:tabs>
            <w:rPr>
              <w:rFonts w:eastAsiaTheme="minorEastAsia"/>
              <w:noProof/>
              <w:sz w:val="24"/>
              <w:szCs w:val="24"/>
              <w:lang w:eastAsia="en-GB"/>
            </w:rPr>
          </w:pPr>
          <w:hyperlink w:anchor="_Toc232100360" w:history="1">
            <w:r w:rsidRPr="003A259A">
              <w:rPr>
                <w:rStyle w:val="Hyperlink"/>
                <w:noProof/>
              </w:rPr>
              <w:t>15.0</w:t>
            </w:r>
            <w:r>
              <w:rPr>
                <w:rFonts w:eastAsiaTheme="minorEastAsia"/>
                <w:noProof/>
                <w:sz w:val="24"/>
                <w:szCs w:val="24"/>
                <w:lang w:eastAsia="en-GB"/>
              </w:rPr>
              <w:tab/>
            </w:r>
            <w:r w:rsidRPr="003A259A">
              <w:rPr>
                <w:rStyle w:val="Hyperlink"/>
                <w:noProof/>
              </w:rPr>
              <w:t>INFECTION PREVENTION AND CONTROL</w:t>
            </w:r>
            <w:r>
              <w:rPr>
                <w:noProof/>
                <w:webHidden/>
              </w:rPr>
              <w:tab/>
            </w:r>
            <w:r>
              <w:rPr>
                <w:noProof/>
                <w:webHidden/>
              </w:rPr>
              <w:fldChar w:fldCharType="begin"/>
            </w:r>
            <w:r>
              <w:rPr>
                <w:noProof/>
                <w:webHidden/>
              </w:rPr>
              <w:instrText xml:space="preserve"> PAGEREF _Toc232100360 \h </w:instrText>
            </w:r>
            <w:r>
              <w:rPr>
                <w:noProof/>
                <w:webHidden/>
              </w:rPr>
            </w:r>
            <w:r>
              <w:rPr>
                <w:noProof/>
                <w:webHidden/>
              </w:rPr>
              <w:fldChar w:fldCharType="separate"/>
            </w:r>
            <w:r>
              <w:rPr>
                <w:noProof/>
                <w:webHidden/>
              </w:rPr>
              <w:t>12</w:t>
            </w:r>
            <w:r>
              <w:rPr>
                <w:noProof/>
                <w:webHidden/>
              </w:rPr>
              <w:fldChar w:fldCharType="end"/>
            </w:r>
          </w:hyperlink>
        </w:p>
        <w:p w14:paraId="528F5881" w14:textId="2A9A7F06" w:rsidR="00487837" w:rsidRDefault="00487837">
          <w:pPr>
            <w:pStyle w:val="TOC1"/>
            <w:tabs>
              <w:tab w:val="left" w:pos="720"/>
              <w:tab w:val="right" w:leader="dot" w:pos="9016"/>
            </w:tabs>
            <w:rPr>
              <w:rFonts w:eastAsiaTheme="minorEastAsia"/>
              <w:noProof/>
              <w:sz w:val="24"/>
              <w:szCs w:val="24"/>
              <w:lang w:eastAsia="en-GB"/>
            </w:rPr>
          </w:pPr>
          <w:hyperlink w:anchor="_Toc232100361" w:history="1">
            <w:r w:rsidRPr="003A259A">
              <w:rPr>
                <w:rStyle w:val="Hyperlink"/>
                <w:noProof/>
              </w:rPr>
              <w:t>16.0</w:t>
            </w:r>
            <w:r>
              <w:rPr>
                <w:rFonts w:eastAsiaTheme="minorEastAsia"/>
                <w:noProof/>
                <w:sz w:val="24"/>
                <w:szCs w:val="24"/>
                <w:lang w:eastAsia="en-GB"/>
              </w:rPr>
              <w:tab/>
            </w:r>
            <w:r w:rsidRPr="003A259A">
              <w:rPr>
                <w:rStyle w:val="Hyperlink"/>
                <w:noProof/>
              </w:rPr>
              <w:t>NEW AND EXPECTANT MOTHERS</w:t>
            </w:r>
            <w:r>
              <w:rPr>
                <w:noProof/>
                <w:webHidden/>
              </w:rPr>
              <w:tab/>
            </w:r>
            <w:r>
              <w:rPr>
                <w:noProof/>
                <w:webHidden/>
              </w:rPr>
              <w:fldChar w:fldCharType="begin"/>
            </w:r>
            <w:r>
              <w:rPr>
                <w:noProof/>
                <w:webHidden/>
              </w:rPr>
              <w:instrText xml:space="preserve"> PAGEREF _Toc232100361 \h </w:instrText>
            </w:r>
            <w:r>
              <w:rPr>
                <w:noProof/>
                <w:webHidden/>
              </w:rPr>
            </w:r>
            <w:r>
              <w:rPr>
                <w:noProof/>
                <w:webHidden/>
              </w:rPr>
              <w:fldChar w:fldCharType="separate"/>
            </w:r>
            <w:r>
              <w:rPr>
                <w:noProof/>
                <w:webHidden/>
              </w:rPr>
              <w:t>14</w:t>
            </w:r>
            <w:r>
              <w:rPr>
                <w:noProof/>
                <w:webHidden/>
              </w:rPr>
              <w:fldChar w:fldCharType="end"/>
            </w:r>
          </w:hyperlink>
        </w:p>
        <w:p w14:paraId="60432893" w14:textId="3B0DA5FA" w:rsidR="00487837" w:rsidRDefault="00487837">
          <w:pPr>
            <w:pStyle w:val="TOC1"/>
            <w:tabs>
              <w:tab w:val="left" w:pos="720"/>
              <w:tab w:val="right" w:leader="dot" w:pos="9016"/>
            </w:tabs>
            <w:rPr>
              <w:rFonts w:eastAsiaTheme="minorEastAsia"/>
              <w:noProof/>
              <w:sz w:val="24"/>
              <w:szCs w:val="24"/>
              <w:lang w:eastAsia="en-GB"/>
            </w:rPr>
          </w:pPr>
          <w:hyperlink w:anchor="_Toc232100362" w:history="1">
            <w:r w:rsidRPr="003A259A">
              <w:rPr>
                <w:rStyle w:val="Hyperlink"/>
                <w:noProof/>
              </w:rPr>
              <w:t>17.0</w:t>
            </w:r>
            <w:r>
              <w:rPr>
                <w:rFonts w:eastAsiaTheme="minorEastAsia"/>
                <w:noProof/>
                <w:sz w:val="24"/>
                <w:szCs w:val="24"/>
                <w:lang w:eastAsia="en-GB"/>
              </w:rPr>
              <w:tab/>
            </w:r>
            <w:r w:rsidRPr="003A259A">
              <w:rPr>
                <w:rStyle w:val="Hyperlink"/>
                <w:noProof/>
              </w:rPr>
              <w:t>OCCUPATIONAL STRESS</w:t>
            </w:r>
            <w:r>
              <w:rPr>
                <w:noProof/>
                <w:webHidden/>
              </w:rPr>
              <w:tab/>
            </w:r>
            <w:r>
              <w:rPr>
                <w:noProof/>
                <w:webHidden/>
              </w:rPr>
              <w:fldChar w:fldCharType="begin"/>
            </w:r>
            <w:r>
              <w:rPr>
                <w:noProof/>
                <w:webHidden/>
              </w:rPr>
              <w:instrText xml:space="preserve"> PAGEREF _Toc232100362 \h </w:instrText>
            </w:r>
            <w:r>
              <w:rPr>
                <w:noProof/>
                <w:webHidden/>
              </w:rPr>
            </w:r>
            <w:r>
              <w:rPr>
                <w:noProof/>
                <w:webHidden/>
              </w:rPr>
              <w:fldChar w:fldCharType="separate"/>
            </w:r>
            <w:r>
              <w:rPr>
                <w:noProof/>
                <w:webHidden/>
              </w:rPr>
              <w:t>14</w:t>
            </w:r>
            <w:r>
              <w:rPr>
                <w:noProof/>
                <w:webHidden/>
              </w:rPr>
              <w:fldChar w:fldCharType="end"/>
            </w:r>
          </w:hyperlink>
        </w:p>
        <w:p w14:paraId="0B7875D5" w14:textId="7CD82477" w:rsidR="00487837" w:rsidRDefault="00487837">
          <w:pPr>
            <w:pStyle w:val="TOC1"/>
            <w:tabs>
              <w:tab w:val="left" w:pos="720"/>
              <w:tab w:val="right" w:leader="dot" w:pos="9016"/>
            </w:tabs>
            <w:rPr>
              <w:rFonts w:eastAsiaTheme="minorEastAsia"/>
              <w:noProof/>
              <w:sz w:val="24"/>
              <w:szCs w:val="24"/>
              <w:lang w:eastAsia="en-GB"/>
            </w:rPr>
          </w:pPr>
          <w:hyperlink w:anchor="_Toc232100363" w:history="1">
            <w:r w:rsidRPr="003A259A">
              <w:rPr>
                <w:rStyle w:val="Hyperlink"/>
                <w:noProof/>
              </w:rPr>
              <w:t>18.0</w:t>
            </w:r>
            <w:r>
              <w:rPr>
                <w:rFonts w:eastAsiaTheme="minorEastAsia"/>
                <w:noProof/>
                <w:sz w:val="24"/>
                <w:szCs w:val="24"/>
                <w:lang w:eastAsia="en-GB"/>
              </w:rPr>
              <w:tab/>
            </w:r>
            <w:r w:rsidRPr="003A259A">
              <w:rPr>
                <w:rStyle w:val="Hyperlink"/>
                <w:noProof/>
              </w:rPr>
              <w:t>ACCIDENT REPORTING</w:t>
            </w:r>
            <w:r>
              <w:rPr>
                <w:noProof/>
                <w:webHidden/>
              </w:rPr>
              <w:tab/>
            </w:r>
            <w:r>
              <w:rPr>
                <w:noProof/>
                <w:webHidden/>
              </w:rPr>
              <w:fldChar w:fldCharType="begin"/>
            </w:r>
            <w:r>
              <w:rPr>
                <w:noProof/>
                <w:webHidden/>
              </w:rPr>
              <w:instrText xml:space="preserve"> PAGEREF _Toc232100363 \h </w:instrText>
            </w:r>
            <w:r>
              <w:rPr>
                <w:noProof/>
                <w:webHidden/>
              </w:rPr>
            </w:r>
            <w:r>
              <w:rPr>
                <w:noProof/>
                <w:webHidden/>
              </w:rPr>
              <w:fldChar w:fldCharType="separate"/>
            </w:r>
            <w:r>
              <w:rPr>
                <w:noProof/>
                <w:webHidden/>
              </w:rPr>
              <w:t>15</w:t>
            </w:r>
            <w:r>
              <w:rPr>
                <w:noProof/>
                <w:webHidden/>
              </w:rPr>
              <w:fldChar w:fldCharType="end"/>
            </w:r>
          </w:hyperlink>
        </w:p>
        <w:p w14:paraId="274D2B78" w14:textId="2148B8FC" w:rsidR="00487837" w:rsidRDefault="00487837">
          <w:pPr>
            <w:pStyle w:val="TOC2"/>
            <w:tabs>
              <w:tab w:val="left" w:pos="960"/>
            </w:tabs>
            <w:rPr>
              <w:rFonts w:eastAsiaTheme="minorEastAsia"/>
              <w:noProof/>
              <w:sz w:val="24"/>
              <w:szCs w:val="24"/>
              <w:lang w:eastAsia="en-GB"/>
            </w:rPr>
          </w:pPr>
          <w:hyperlink w:anchor="_Toc232100364" w:history="1">
            <w:r w:rsidRPr="003A259A">
              <w:rPr>
                <w:rStyle w:val="Hyperlink"/>
                <w:noProof/>
              </w:rPr>
              <w:t>18.1 Accident record</w:t>
            </w:r>
            <w:r>
              <w:rPr>
                <w:noProof/>
                <w:webHidden/>
              </w:rPr>
              <w:tab/>
            </w:r>
            <w:r>
              <w:rPr>
                <w:noProof/>
                <w:webHidden/>
              </w:rPr>
              <w:fldChar w:fldCharType="begin"/>
            </w:r>
            <w:r>
              <w:rPr>
                <w:noProof/>
                <w:webHidden/>
              </w:rPr>
              <w:instrText xml:space="preserve"> PAGEREF _Toc232100364 \h </w:instrText>
            </w:r>
            <w:r>
              <w:rPr>
                <w:noProof/>
                <w:webHidden/>
              </w:rPr>
            </w:r>
            <w:r>
              <w:rPr>
                <w:noProof/>
                <w:webHidden/>
              </w:rPr>
              <w:fldChar w:fldCharType="separate"/>
            </w:r>
            <w:r>
              <w:rPr>
                <w:noProof/>
                <w:webHidden/>
              </w:rPr>
              <w:t>15</w:t>
            </w:r>
            <w:r>
              <w:rPr>
                <w:noProof/>
                <w:webHidden/>
              </w:rPr>
              <w:fldChar w:fldCharType="end"/>
            </w:r>
          </w:hyperlink>
        </w:p>
        <w:p w14:paraId="5689722F" w14:textId="7DED6400" w:rsidR="00487837" w:rsidRDefault="00487837">
          <w:pPr>
            <w:pStyle w:val="TOC2"/>
            <w:tabs>
              <w:tab w:val="left" w:pos="960"/>
            </w:tabs>
            <w:rPr>
              <w:rFonts w:eastAsiaTheme="minorEastAsia"/>
              <w:noProof/>
              <w:sz w:val="24"/>
              <w:szCs w:val="24"/>
              <w:lang w:eastAsia="en-GB"/>
            </w:rPr>
          </w:pPr>
          <w:hyperlink w:anchor="_Toc232100365" w:history="1">
            <w:r w:rsidRPr="003A259A">
              <w:rPr>
                <w:rStyle w:val="Hyperlink"/>
                <w:noProof/>
              </w:rPr>
              <w:t>18.2 Near-Miss Incidents</w:t>
            </w:r>
            <w:r>
              <w:rPr>
                <w:noProof/>
                <w:webHidden/>
              </w:rPr>
              <w:tab/>
            </w:r>
            <w:r>
              <w:rPr>
                <w:noProof/>
                <w:webHidden/>
              </w:rPr>
              <w:fldChar w:fldCharType="begin"/>
            </w:r>
            <w:r>
              <w:rPr>
                <w:noProof/>
                <w:webHidden/>
              </w:rPr>
              <w:instrText xml:space="preserve"> PAGEREF _Toc232100365 \h </w:instrText>
            </w:r>
            <w:r>
              <w:rPr>
                <w:noProof/>
                <w:webHidden/>
              </w:rPr>
            </w:r>
            <w:r>
              <w:rPr>
                <w:noProof/>
                <w:webHidden/>
              </w:rPr>
              <w:fldChar w:fldCharType="separate"/>
            </w:r>
            <w:r>
              <w:rPr>
                <w:noProof/>
                <w:webHidden/>
              </w:rPr>
              <w:t>15</w:t>
            </w:r>
            <w:r>
              <w:rPr>
                <w:noProof/>
                <w:webHidden/>
              </w:rPr>
              <w:fldChar w:fldCharType="end"/>
            </w:r>
          </w:hyperlink>
        </w:p>
        <w:p w14:paraId="71EE5BE0" w14:textId="172246A5" w:rsidR="00487837" w:rsidRDefault="00487837">
          <w:pPr>
            <w:pStyle w:val="TOC2"/>
            <w:tabs>
              <w:tab w:val="left" w:pos="960"/>
            </w:tabs>
            <w:rPr>
              <w:rFonts w:eastAsiaTheme="minorEastAsia"/>
              <w:noProof/>
              <w:sz w:val="24"/>
              <w:szCs w:val="24"/>
              <w:lang w:eastAsia="en-GB"/>
            </w:rPr>
          </w:pPr>
          <w:hyperlink w:anchor="_Toc232100366" w:history="1">
            <w:r w:rsidRPr="003A259A">
              <w:rPr>
                <w:rStyle w:val="Hyperlink"/>
                <w:noProof/>
              </w:rPr>
              <w:t>18.3 Reporting to the HSE</w:t>
            </w:r>
            <w:r>
              <w:rPr>
                <w:noProof/>
                <w:webHidden/>
              </w:rPr>
              <w:tab/>
            </w:r>
            <w:r>
              <w:rPr>
                <w:noProof/>
                <w:webHidden/>
              </w:rPr>
              <w:fldChar w:fldCharType="begin"/>
            </w:r>
            <w:r>
              <w:rPr>
                <w:noProof/>
                <w:webHidden/>
              </w:rPr>
              <w:instrText xml:space="preserve"> PAGEREF _Toc232100366 \h </w:instrText>
            </w:r>
            <w:r>
              <w:rPr>
                <w:noProof/>
                <w:webHidden/>
              </w:rPr>
            </w:r>
            <w:r>
              <w:rPr>
                <w:noProof/>
                <w:webHidden/>
              </w:rPr>
              <w:fldChar w:fldCharType="separate"/>
            </w:r>
            <w:r>
              <w:rPr>
                <w:noProof/>
                <w:webHidden/>
              </w:rPr>
              <w:t>15</w:t>
            </w:r>
            <w:r>
              <w:rPr>
                <w:noProof/>
                <w:webHidden/>
              </w:rPr>
              <w:fldChar w:fldCharType="end"/>
            </w:r>
          </w:hyperlink>
        </w:p>
        <w:p w14:paraId="6047824E" w14:textId="18FCD81F" w:rsidR="00487837" w:rsidRDefault="00487837">
          <w:pPr>
            <w:pStyle w:val="TOC2"/>
            <w:tabs>
              <w:tab w:val="left" w:pos="960"/>
            </w:tabs>
            <w:rPr>
              <w:rFonts w:eastAsiaTheme="minorEastAsia"/>
              <w:noProof/>
              <w:sz w:val="24"/>
              <w:szCs w:val="24"/>
              <w:lang w:eastAsia="en-GB"/>
            </w:rPr>
          </w:pPr>
          <w:hyperlink w:anchor="_Toc232100367" w:history="1">
            <w:r w:rsidRPr="003A259A">
              <w:rPr>
                <w:rStyle w:val="Hyperlink"/>
                <w:noProof/>
              </w:rPr>
              <w:t>18.4 Notifying Parents/ Carers</w:t>
            </w:r>
            <w:r>
              <w:rPr>
                <w:noProof/>
                <w:webHidden/>
              </w:rPr>
              <w:tab/>
            </w:r>
            <w:r>
              <w:rPr>
                <w:noProof/>
                <w:webHidden/>
              </w:rPr>
              <w:fldChar w:fldCharType="begin"/>
            </w:r>
            <w:r>
              <w:rPr>
                <w:noProof/>
                <w:webHidden/>
              </w:rPr>
              <w:instrText xml:space="preserve"> PAGEREF _Toc232100367 \h </w:instrText>
            </w:r>
            <w:r>
              <w:rPr>
                <w:noProof/>
                <w:webHidden/>
              </w:rPr>
            </w:r>
            <w:r>
              <w:rPr>
                <w:noProof/>
                <w:webHidden/>
              </w:rPr>
              <w:fldChar w:fldCharType="separate"/>
            </w:r>
            <w:r>
              <w:rPr>
                <w:noProof/>
                <w:webHidden/>
              </w:rPr>
              <w:t>16</w:t>
            </w:r>
            <w:r>
              <w:rPr>
                <w:noProof/>
                <w:webHidden/>
              </w:rPr>
              <w:fldChar w:fldCharType="end"/>
            </w:r>
          </w:hyperlink>
        </w:p>
        <w:p w14:paraId="325ED3C3" w14:textId="36FBEF3C" w:rsidR="00487837" w:rsidRDefault="00487837">
          <w:pPr>
            <w:pStyle w:val="TOC2"/>
            <w:tabs>
              <w:tab w:val="left" w:pos="960"/>
            </w:tabs>
            <w:rPr>
              <w:rFonts w:eastAsiaTheme="minorEastAsia"/>
              <w:noProof/>
              <w:sz w:val="24"/>
              <w:szCs w:val="24"/>
              <w:lang w:eastAsia="en-GB"/>
            </w:rPr>
          </w:pPr>
          <w:hyperlink w:anchor="_Toc232100368" w:history="1">
            <w:r w:rsidRPr="003A259A">
              <w:rPr>
                <w:rStyle w:val="Hyperlink"/>
                <w:noProof/>
              </w:rPr>
              <w:t>18. 5Reporting to Child Protection Agencies</w:t>
            </w:r>
            <w:r>
              <w:rPr>
                <w:noProof/>
                <w:webHidden/>
              </w:rPr>
              <w:tab/>
            </w:r>
            <w:r>
              <w:rPr>
                <w:noProof/>
                <w:webHidden/>
              </w:rPr>
              <w:fldChar w:fldCharType="begin"/>
            </w:r>
            <w:r>
              <w:rPr>
                <w:noProof/>
                <w:webHidden/>
              </w:rPr>
              <w:instrText xml:space="preserve"> PAGEREF _Toc232100368 \h </w:instrText>
            </w:r>
            <w:r>
              <w:rPr>
                <w:noProof/>
                <w:webHidden/>
              </w:rPr>
            </w:r>
            <w:r>
              <w:rPr>
                <w:noProof/>
                <w:webHidden/>
              </w:rPr>
              <w:fldChar w:fldCharType="separate"/>
            </w:r>
            <w:r>
              <w:rPr>
                <w:noProof/>
                <w:webHidden/>
              </w:rPr>
              <w:t>16</w:t>
            </w:r>
            <w:r>
              <w:rPr>
                <w:noProof/>
                <w:webHidden/>
              </w:rPr>
              <w:fldChar w:fldCharType="end"/>
            </w:r>
          </w:hyperlink>
        </w:p>
        <w:p w14:paraId="7AEEA91E" w14:textId="7EC65D6C" w:rsidR="00487837" w:rsidRDefault="00487837">
          <w:pPr>
            <w:pStyle w:val="TOC1"/>
            <w:tabs>
              <w:tab w:val="left" w:pos="720"/>
              <w:tab w:val="right" w:leader="dot" w:pos="9016"/>
            </w:tabs>
            <w:rPr>
              <w:rFonts w:eastAsiaTheme="minorEastAsia"/>
              <w:noProof/>
              <w:sz w:val="24"/>
              <w:szCs w:val="24"/>
              <w:lang w:eastAsia="en-GB"/>
            </w:rPr>
          </w:pPr>
          <w:hyperlink w:anchor="_Toc232100369" w:history="1">
            <w:r w:rsidRPr="003A259A">
              <w:rPr>
                <w:rStyle w:val="Hyperlink"/>
                <w:noProof/>
              </w:rPr>
              <w:t>19.0</w:t>
            </w:r>
            <w:r>
              <w:rPr>
                <w:rFonts w:eastAsiaTheme="minorEastAsia"/>
                <w:noProof/>
                <w:sz w:val="24"/>
                <w:szCs w:val="24"/>
                <w:lang w:eastAsia="en-GB"/>
              </w:rPr>
              <w:tab/>
            </w:r>
            <w:r w:rsidRPr="003A259A">
              <w:rPr>
                <w:rStyle w:val="Hyperlink"/>
                <w:noProof/>
              </w:rPr>
              <w:t>TRAINING</w:t>
            </w:r>
            <w:r>
              <w:rPr>
                <w:noProof/>
                <w:webHidden/>
              </w:rPr>
              <w:tab/>
            </w:r>
            <w:r>
              <w:rPr>
                <w:noProof/>
                <w:webHidden/>
              </w:rPr>
              <w:fldChar w:fldCharType="begin"/>
            </w:r>
            <w:r>
              <w:rPr>
                <w:noProof/>
                <w:webHidden/>
              </w:rPr>
              <w:instrText xml:space="preserve"> PAGEREF _Toc232100369 \h </w:instrText>
            </w:r>
            <w:r>
              <w:rPr>
                <w:noProof/>
                <w:webHidden/>
              </w:rPr>
            </w:r>
            <w:r>
              <w:rPr>
                <w:noProof/>
                <w:webHidden/>
              </w:rPr>
              <w:fldChar w:fldCharType="separate"/>
            </w:r>
            <w:r>
              <w:rPr>
                <w:noProof/>
                <w:webHidden/>
              </w:rPr>
              <w:t>16</w:t>
            </w:r>
            <w:r>
              <w:rPr>
                <w:noProof/>
                <w:webHidden/>
              </w:rPr>
              <w:fldChar w:fldCharType="end"/>
            </w:r>
          </w:hyperlink>
        </w:p>
        <w:p w14:paraId="30DAD677" w14:textId="28E5F4C4" w:rsidR="00487837" w:rsidRDefault="00487837">
          <w:pPr>
            <w:pStyle w:val="TOC1"/>
            <w:tabs>
              <w:tab w:val="left" w:pos="720"/>
              <w:tab w:val="right" w:leader="dot" w:pos="9016"/>
            </w:tabs>
            <w:rPr>
              <w:rFonts w:eastAsiaTheme="minorEastAsia"/>
              <w:noProof/>
              <w:sz w:val="24"/>
              <w:szCs w:val="24"/>
              <w:lang w:eastAsia="en-GB"/>
            </w:rPr>
          </w:pPr>
          <w:hyperlink w:anchor="_Toc232100370" w:history="1">
            <w:r w:rsidRPr="003A259A">
              <w:rPr>
                <w:rStyle w:val="Hyperlink"/>
                <w:noProof/>
              </w:rPr>
              <w:t>20.0</w:t>
            </w:r>
            <w:r>
              <w:rPr>
                <w:rFonts w:eastAsiaTheme="minorEastAsia"/>
                <w:noProof/>
                <w:sz w:val="24"/>
                <w:szCs w:val="24"/>
                <w:lang w:eastAsia="en-GB"/>
              </w:rPr>
              <w:tab/>
            </w:r>
            <w:r w:rsidRPr="003A259A">
              <w:rPr>
                <w:rStyle w:val="Hyperlink"/>
                <w:noProof/>
              </w:rPr>
              <w:t>MONITORING and REVIEWING</w:t>
            </w:r>
            <w:r>
              <w:rPr>
                <w:noProof/>
                <w:webHidden/>
              </w:rPr>
              <w:tab/>
            </w:r>
            <w:r>
              <w:rPr>
                <w:noProof/>
                <w:webHidden/>
              </w:rPr>
              <w:fldChar w:fldCharType="begin"/>
            </w:r>
            <w:r>
              <w:rPr>
                <w:noProof/>
                <w:webHidden/>
              </w:rPr>
              <w:instrText xml:space="preserve"> PAGEREF _Toc232100370 \h </w:instrText>
            </w:r>
            <w:r>
              <w:rPr>
                <w:noProof/>
                <w:webHidden/>
              </w:rPr>
            </w:r>
            <w:r>
              <w:rPr>
                <w:noProof/>
                <w:webHidden/>
              </w:rPr>
              <w:fldChar w:fldCharType="separate"/>
            </w:r>
            <w:r>
              <w:rPr>
                <w:noProof/>
                <w:webHidden/>
              </w:rPr>
              <w:t>17</w:t>
            </w:r>
            <w:r>
              <w:rPr>
                <w:noProof/>
                <w:webHidden/>
              </w:rPr>
              <w:fldChar w:fldCharType="end"/>
            </w:r>
          </w:hyperlink>
        </w:p>
        <w:p w14:paraId="566262BA" w14:textId="26645C08" w:rsidR="00487837" w:rsidRDefault="00487837">
          <w:pPr>
            <w:pStyle w:val="TOC1"/>
            <w:tabs>
              <w:tab w:val="left" w:pos="720"/>
              <w:tab w:val="right" w:leader="dot" w:pos="9016"/>
            </w:tabs>
            <w:rPr>
              <w:rFonts w:eastAsiaTheme="minorEastAsia"/>
              <w:noProof/>
              <w:sz w:val="24"/>
              <w:szCs w:val="24"/>
              <w:lang w:eastAsia="en-GB"/>
            </w:rPr>
          </w:pPr>
          <w:hyperlink w:anchor="_Toc232100371" w:history="1">
            <w:r w:rsidRPr="003A259A">
              <w:rPr>
                <w:rStyle w:val="Hyperlink"/>
                <w:noProof/>
              </w:rPr>
              <w:t>21.0</w:t>
            </w:r>
            <w:r>
              <w:rPr>
                <w:rFonts w:eastAsiaTheme="minorEastAsia"/>
                <w:noProof/>
                <w:sz w:val="24"/>
                <w:szCs w:val="24"/>
                <w:lang w:eastAsia="en-GB"/>
              </w:rPr>
              <w:tab/>
            </w:r>
            <w:r w:rsidRPr="003A259A">
              <w:rPr>
                <w:rStyle w:val="Hyperlink"/>
                <w:noProof/>
              </w:rPr>
              <w:t>LINKS WITH OTHER POLICIES and GUIDANCE</w:t>
            </w:r>
            <w:r>
              <w:rPr>
                <w:noProof/>
                <w:webHidden/>
              </w:rPr>
              <w:tab/>
            </w:r>
            <w:r>
              <w:rPr>
                <w:noProof/>
                <w:webHidden/>
              </w:rPr>
              <w:fldChar w:fldCharType="begin"/>
            </w:r>
            <w:r>
              <w:rPr>
                <w:noProof/>
                <w:webHidden/>
              </w:rPr>
              <w:instrText xml:space="preserve"> PAGEREF _Toc232100371 \h </w:instrText>
            </w:r>
            <w:r>
              <w:rPr>
                <w:noProof/>
                <w:webHidden/>
              </w:rPr>
            </w:r>
            <w:r>
              <w:rPr>
                <w:noProof/>
                <w:webHidden/>
              </w:rPr>
              <w:fldChar w:fldCharType="separate"/>
            </w:r>
            <w:r>
              <w:rPr>
                <w:noProof/>
                <w:webHidden/>
              </w:rPr>
              <w:t>17</w:t>
            </w:r>
            <w:r>
              <w:rPr>
                <w:noProof/>
                <w:webHidden/>
              </w:rPr>
              <w:fldChar w:fldCharType="end"/>
            </w:r>
          </w:hyperlink>
        </w:p>
        <w:p w14:paraId="29795F93" w14:textId="17726F10" w:rsidR="005B2CF7" w:rsidRDefault="005B2CF7">
          <w:r>
            <w:rPr>
              <w:b/>
              <w:bCs/>
              <w:noProof/>
            </w:rPr>
            <w:fldChar w:fldCharType="end"/>
          </w:r>
        </w:p>
      </w:sdtContent>
    </w:sdt>
    <w:p w14:paraId="0CA7A28F" w14:textId="717E1058" w:rsidR="0052740C" w:rsidRDefault="0052740C">
      <w:r>
        <w:br w:type="page"/>
      </w:r>
    </w:p>
    <w:p w14:paraId="5779A6B8" w14:textId="2A2446F2" w:rsidR="003F5313" w:rsidRPr="003F5313" w:rsidRDefault="003F5313" w:rsidP="003F5313">
      <w:pPr>
        <w:pStyle w:val="Heading1"/>
      </w:pPr>
      <w:bookmarkStart w:id="0" w:name="_Toc232100332"/>
      <w:bookmarkStart w:id="1" w:name="_Toc161909290"/>
      <w:r w:rsidRPr="003F5313">
        <w:lastRenderedPageBreak/>
        <w:t xml:space="preserve">Statement of </w:t>
      </w:r>
      <w:r>
        <w:t>I</w:t>
      </w:r>
      <w:r w:rsidRPr="003F5313">
        <w:t>ntent</w:t>
      </w:r>
      <w:bookmarkEnd w:id="0"/>
    </w:p>
    <w:p w14:paraId="100B677B" w14:textId="77777777" w:rsidR="000C0F07" w:rsidRDefault="003F5313" w:rsidP="005C2F8A">
      <w:r w:rsidRPr="003F5313">
        <w:t>At Cherry Tree School, we are committed to the health and safety of our staff, pupils, and visitors.</w:t>
      </w:r>
    </w:p>
    <w:p w14:paraId="70FDC8EB" w14:textId="319A3015" w:rsidR="003F5313" w:rsidRDefault="003F5313" w:rsidP="000C0F07">
      <w:pPr>
        <w:ind w:left="0" w:firstLine="0"/>
      </w:pPr>
      <w:r w:rsidRPr="003F5313">
        <w:t>Ensuring the safety of our community is of paramount importance and this policy reflects</w:t>
      </w:r>
      <w:r w:rsidR="000C0F07">
        <w:t xml:space="preserve"> our </w:t>
      </w:r>
      <w:r w:rsidRPr="003F5313">
        <w:t>dedication to creating a safe learning environment.</w:t>
      </w:r>
    </w:p>
    <w:p w14:paraId="63BBAF4D" w14:textId="77777777" w:rsidR="000C0F07" w:rsidRPr="003F5313" w:rsidRDefault="000C0F07" w:rsidP="000C0F07">
      <w:pPr>
        <w:ind w:left="0" w:firstLine="0"/>
      </w:pPr>
    </w:p>
    <w:p w14:paraId="5311C4AC" w14:textId="77777777" w:rsidR="003F5313" w:rsidRPr="003F5313" w:rsidRDefault="003F5313" w:rsidP="005C2F8A">
      <w:r w:rsidRPr="003F5313">
        <w:t>We are committed to:</w:t>
      </w:r>
    </w:p>
    <w:p w14:paraId="6BB2EA80" w14:textId="77777777" w:rsidR="003F5313" w:rsidRPr="000C0F07" w:rsidRDefault="003F5313" w:rsidP="000C0F07">
      <w:pPr>
        <w:pStyle w:val="ListParagraph"/>
        <w:numPr>
          <w:ilvl w:val="0"/>
          <w:numId w:val="35"/>
        </w:numPr>
        <w:rPr>
          <w:rFonts w:asciiTheme="minorHAnsi" w:hAnsiTheme="minorHAnsi" w:cstheme="minorHAnsi"/>
          <w:sz w:val="22"/>
          <w:szCs w:val="22"/>
        </w:rPr>
      </w:pPr>
      <w:r w:rsidRPr="000C0F07">
        <w:rPr>
          <w:rFonts w:asciiTheme="minorHAnsi" w:hAnsiTheme="minorHAnsi" w:cstheme="minorHAnsi"/>
          <w:sz w:val="22"/>
          <w:szCs w:val="22"/>
        </w:rPr>
        <w:t>Providing a productive and safe learning environment.</w:t>
      </w:r>
    </w:p>
    <w:p w14:paraId="49DB1F8B" w14:textId="77777777" w:rsidR="003F5313" w:rsidRPr="000C0F07" w:rsidRDefault="003F5313" w:rsidP="000C0F07">
      <w:pPr>
        <w:pStyle w:val="ListParagraph"/>
        <w:numPr>
          <w:ilvl w:val="0"/>
          <w:numId w:val="35"/>
        </w:numPr>
        <w:rPr>
          <w:rFonts w:asciiTheme="minorHAnsi" w:hAnsiTheme="minorHAnsi" w:cstheme="minorHAnsi"/>
          <w:sz w:val="22"/>
          <w:szCs w:val="22"/>
        </w:rPr>
      </w:pPr>
      <w:r w:rsidRPr="000C0F07">
        <w:rPr>
          <w:rFonts w:asciiTheme="minorHAnsi" w:hAnsiTheme="minorHAnsi" w:cstheme="minorHAnsi"/>
          <w:sz w:val="22"/>
          <w:szCs w:val="22"/>
        </w:rPr>
        <w:t>Preventing accidents and any work-related illnesses.</w:t>
      </w:r>
    </w:p>
    <w:p w14:paraId="7655F8D3" w14:textId="77777777" w:rsidR="003F5313" w:rsidRPr="000C0F07" w:rsidRDefault="003F5313" w:rsidP="000C0F07">
      <w:pPr>
        <w:pStyle w:val="ListParagraph"/>
        <w:numPr>
          <w:ilvl w:val="0"/>
          <w:numId w:val="35"/>
        </w:numPr>
        <w:rPr>
          <w:rFonts w:asciiTheme="minorHAnsi" w:hAnsiTheme="minorHAnsi" w:cstheme="minorHAnsi"/>
          <w:sz w:val="22"/>
          <w:szCs w:val="22"/>
        </w:rPr>
      </w:pPr>
      <w:r w:rsidRPr="000C0F07">
        <w:rPr>
          <w:rFonts w:asciiTheme="minorHAnsi" w:hAnsiTheme="minorHAnsi" w:cstheme="minorHAnsi"/>
          <w:sz w:val="22"/>
          <w:szCs w:val="22"/>
        </w:rPr>
        <w:t>Compliance with all statutory requirements.</w:t>
      </w:r>
    </w:p>
    <w:p w14:paraId="5B37B4FB" w14:textId="77777777" w:rsidR="003F5313" w:rsidRPr="000C0F07" w:rsidRDefault="003F5313" w:rsidP="000C0F07">
      <w:pPr>
        <w:pStyle w:val="ListParagraph"/>
        <w:numPr>
          <w:ilvl w:val="0"/>
          <w:numId w:val="35"/>
        </w:numPr>
        <w:rPr>
          <w:rFonts w:asciiTheme="minorHAnsi" w:hAnsiTheme="minorHAnsi" w:cstheme="minorHAnsi"/>
          <w:sz w:val="22"/>
          <w:szCs w:val="22"/>
        </w:rPr>
      </w:pPr>
      <w:r w:rsidRPr="000C0F07">
        <w:rPr>
          <w:rFonts w:asciiTheme="minorHAnsi" w:hAnsiTheme="minorHAnsi" w:cstheme="minorHAnsi"/>
          <w:sz w:val="22"/>
          <w:szCs w:val="22"/>
        </w:rPr>
        <w:t>Minimising risks via assessment and policy.</w:t>
      </w:r>
    </w:p>
    <w:p w14:paraId="0326E49E" w14:textId="77777777" w:rsidR="003F5313" w:rsidRPr="000C0F07" w:rsidRDefault="003F5313" w:rsidP="000C0F07">
      <w:pPr>
        <w:pStyle w:val="ListParagraph"/>
        <w:numPr>
          <w:ilvl w:val="0"/>
          <w:numId w:val="35"/>
        </w:numPr>
        <w:rPr>
          <w:rFonts w:asciiTheme="minorHAnsi" w:hAnsiTheme="minorHAnsi" w:cstheme="minorHAnsi"/>
          <w:sz w:val="22"/>
          <w:szCs w:val="22"/>
        </w:rPr>
      </w:pPr>
      <w:r w:rsidRPr="000C0F07">
        <w:rPr>
          <w:rFonts w:asciiTheme="minorHAnsi" w:hAnsiTheme="minorHAnsi" w:cstheme="minorHAnsi"/>
          <w:sz w:val="22"/>
          <w:szCs w:val="22"/>
        </w:rPr>
        <w:t>Providing safe working equipment and ensuring safe working methods.</w:t>
      </w:r>
    </w:p>
    <w:p w14:paraId="061D364D" w14:textId="77777777" w:rsidR="003F5313" w:rsidRPr="000C0F07" w:rsidRDefault="003F5313" w:rsidP="000C0F07">
      <w:pPr>
        <w:pStyle w:val="ListParagraph"/>
        <w:numPr>
          <w:ilvl w:val="0"/>
          <w:numId w:val="35"/>
        </w:numPr>
        <w:rPr>
          <w:rFonts w:asciiTheme="minorHAnsi" w:hAnsiTheme="minorHAnsi" w:cstheme="minorHAnsi"/>
          <w:sz w:val="22"/>
          <w:szCs w:val="22"/>
        </w:rPr>
      </w:pPr>
      <w:r w:rsidRPr="000C0F07">
        <w:rPr>
          <w:rFonts w:asciiTheme="minorHAnsi" w:hAnsiTheme="minorHAnsi" w:cstheme="minorHAnsi"/>
          <w:sz w:val="22"/>
          <w:szCs w:val="22"/>
        </w:rPr>
        <w:t>Including all staff and representatives in health and safety decisions.</w:t>
      </w:r>
    </w:p>
    <w:p w14:paraId="29B8E498" w14:textId="77777777" w:rsidR="003F5313" w:rsidRPr="000C0F07" w:rsidRDefault="003F5313" w:rsidP="000C0F07">
      <w:pPr>
        <w:pStyle w:val="ListParagraph"/>
        <w:numPr>
          <w:ilvl w:val="0"/>
          <w:numId w:val="35"/>
        </w:numPr>
        <w:rPr>
          <w:rFonts w:asciiTheme="minorHAnsi" w:hAnsiTheme="minorHAnsi" w:cstheme="minorHAnsi"/>
          <w:sz w:val="22"/>
          <w:szCs w:val="22"/>
        </w:rPr>
      </w:pPr>
      <w:r w:rsidRPr="000C0F07">
        <w:rPr>
          <w:rFonts w:asciiTheme="minorHAnsi" w:hAnsiTheme="minorHAnsi" w:cstheme="minorHAnsi"/>
          <w:sz w:val="22"/>
          <w:szCs w:val="22"/>
        </w:rPr>
        <w:t>Monitoring and reviewing our policies to ensure effectiveness.</w:t>
      </w:r>
    </w:p>
    <w:p w14:paraId="352663AB" w14:textId="77777777" w:rsidR="003F5313" w:rsidRPr="000C0F07" w:rsidRDefault="003F5313" w:rsidP="000C0F07">
      <w:pPr>
        <w:pStyle w:val="ListParagraph"/>
        <w:numPr>
          <w:ilvl w:val="0"/>
          <w:numId w:val="35"/>
        </w:numPr>
        <w:rPr>
          <w:rFonts w:asciiTheme="minorHAnsi" w:hAnsiTheme="minorHAnsi" w:cstheme="minorHAnsi"/>
          <w:sz w:val="22"/>
          <w:szCs w:val="22"/>
        </w:rPr>
      </w:pPr>
      <w:r w:rsidRPr="000C0F07">
        <w:rPr>
          <w:rFonts w:asciiTheme="minorHAnsi" w:hAnsiTheme="minorHAnsi" w:cstheme="minorHAnsi"/>
          <w:sz w:val="22"/>
          <w:szCs w:val="22"/>
        </w:rPr>
        <w:t>Setting high targets and objectives to develop the school’s culture of continuous improvement.</w:t>
      </w:r>
    </w:p>
    <w:p w14:paraId="1CCA5427" w14:textId="77777777" w:rsidR="003F5313" w:rsidRPr="000C0F07" w:rsidRDefault="003F5313" w:rsidP="000C0F07">
      <w:pPr>
        <w:pStyle w:val="ListParagraph"/>
        <w:numPr>
          <w:ilvl w:val="0"/>
          <w:numId w:val="35"/>
        </w:numPr>
        <w:rPr>
          <w:rFonts w:asciiTheme="minorHAnsi" w:hAnsiTheme="minorHAnsi" w:cstheme="minorHAnsi"/>
          <w:sz w:val="22"/>
          <w:szCs w:val="22"/>
        </w:rPr>
      </w:pPr>
      <w:r w:rsidRPr="000C0F07">
        <w:rPr>
          <w:rFonts w:asciiTheme="minorHAnsi" w:hAnsiTheme="minorHAnsi" w:cstheme="minorHAnsi"/>
          <w:sz w:val="22"/>
          <w:szCs w:val="22"/>
        </w:rPr>
        <w:t>Ensuring adequate welfare facilities are available throughout our school.</w:t>
      </w:r>
    </w:p>
    <w:p w14:paraId="190B20C4" w14:textId="77777777" w:rsidR="003F5313" w:rsidRPr="000C0F07" w:rsidRDefault="003F5313" w:rsidP="000C0F07">
      <w:pPr>
        <w:pStyle w:val="ListParagraph"/>
        <w:numPr>
          <w:ilvl w:val="0"/>
          <w:numId w:val="35"/>
        </w:numPr>
        <w:rPr>
          <w:rFonts w:asciiTheme="minorHAnsi" w:hAnsiTheme="minorHAnsi" w:cstheme="minorHAnsi"/>
          <w:sz w:val="22"/>
          <w:szCs w:val="22"/>
        </w:rPr>
      </w:pPr>
      <w:r w:rsidRPr="000C0F07">
        <w:rPr>
          <w:rFonts w:asciiTheme="minorHAnsi" w:hAnsiTheme="minorHAnsi" w:cstheme="minorHAnsi"/>
          <w:sz w:val="22"/>
          <w:szCs w:val="22"/>
        </w:rPr>
        <w:t>Ensuring adequate resources are available to address health and safety issues, so far as is reasonably practicable.</w:t>
      </w:r>
    </w:p>
    <w:p w14:paraId="558A3486" w14:textId="77777777" w:rsidR="003F5313" w:rsidRDefault="003F5313" w:rsidP="00BE43A6">
      <w:pPr>
        <w:pStyle w:val="Heading1"/>
      </w:pPr>
    </w:p>
    <w:p w14:paraId="40F62081" w14:textId="6C5D621F" w:rsidR="00197C23" w:rsidRDefault="009564AE" w:rsidP="00BE43A6">
      <w:pPr>
        <w:pStyle w:val="Heading1"/>
      </w:pPr>
      <w:bookmarkStart w:id="2" w:name="_Toc232100333"/>
      <w:r>
        <w:t>1.0</w:t>
      </w:r>
      <w:r>
        <w:tab/>
      </w:r>
      <w:r w:rsidR="00B2116B" w:rsidRPr="005C529D">
        <w:t>A</w:t>
      </w:r>
      <w:r w:rsidR="005C529D">
        <w:t>IMS</w:t>
      </w:r>
      <w:bookmarkEnd w:id="1"/>
      <w:bookmarkEnd w:id="2"/>
    </w:p>
    <w:p w14:paraId="6FA71552" w14:textId="77777777" w:rsidR="00403169" w:rsidRPr="00403169" w:rsidRDefault="00403169" w:rsidP="00403169"/>
    <w:p w14:paraId="365C2836" w14:textId="77777777" w:rsidR="00B73626" w:rsidRDefault="00B73626" w:rsidP="00817D34">
      <w:pPr>
        <w:autoSpaceDE w:val="0"/>
        <w:autoSpaceDN w:val="0"/>
        <w:adjustRightInd w:val="0"/>
        <w:jc w:val="both"/>
        <w:rPr>
          <w:rFonts w:cstheme="minorHAnsi"/>
          <w:bCs/>
          <w:lang w:val="en-US"/>
        </w:rPr>
      </w:pPr>
      <w:r>
        <w:rPr>
          <w:rFonts w:cstheme="minorHAnsi"/>
          <w:bCs/>
          <w:lang w:val="en-US"/>
        </w:rPr>
        <w:t>Our school aims to:</w:t>
      </w:r>
    </w:p>
    <w:p w14:paraId="01EE8D2D" w14:textId="69305DDA" w:rsidR="00C31DCC" w:rsidRPr="002237E1" w:rsidRDefault="00C31DCC" w:rsidP="00CA664C">
      <w:pPr>
        <w:pStyle w:val="ListParagraph"/>
        <w:numPr>
          <w:ilvl w:val="0"/>
          <w:numId w:val="3"/>
        </w:numPr>
        <w:autoSpaceDE w:val="0"/>
        <w:autoSpaceDN w:val="0"/>
        <w:adjustRightInd w:val="0"/>
        <w:spacing w:line="288" w:lineRule="auto"/>
        <w:ind w:hanging="357"/>
        <w:jc w:val="both"/>
        <w:rPr>
          <w:rFonts w:asciiTheme="minorHAnsi" w:hAnsiTheme="minorHAnsi" w:cstheme="minorHAnsi"/>
          <w:bCs/>
          <w:sz w:val="22"/>
          <w:szCs w:val="22"/>
          <w:lang w:val="en-US"/>
        </w:rPr>
      </w:pPr>
      <w:r w:rsidRPr="002237E1">
        <w:rPr>
          <w:rFonts w:asciiTheme="minorHAnsi" w:hAnsiTheme="minorHAnsi" w:cstheme="minorHAnsi"/>
          <w:bCs/>
          <w:sz w:val="22"/>
          <w:szCs w:val="22"/>
          <w:lang w:val="en-US"/>
        </w:rPr>
        <w:t>Provide and maintain a safe and healthy working environment</w:t>
      </w:r>
      <w:r w:rsidR="00DF2058" w:rsidRPr="002237E1">
        <w:rPr>
          <w:rFonts w:asciiTheme="minorHAnsi" w:hAnsiTheme="minorHAnsi" w:cstheme="minorHAnsi"/>
          <w:bCs/>
          <w:sz w:val="22"/>
          <w:szCs w:val="22"/>
          <w:lang w:val="en-US"/>
        </w:rPr>
        <w:t>.</w:t>
      </w:r>
    </w:p>
    <w:p w14:paraId="41DA27A9" w14:textId="4E057249" w:rsidR="00DF2058" w:rsidRPr="002237E1" w:rsidRDefault="00C31DCC" w:rsidP="00CA664C">
      <w:pPr>
        <w:pStyle w:val="ListParagraph"/>
        <w:numPr>
          <w:ilvl w:val="0"/>
          <w:numId w:val="3"/>
        </w:numPr>
        <w:autoSpaceDE w:val="0"/>
        <w:autoSpaceDN w:val="0"/>
        <w:adjustRightInd w:val="0"/>
        <w:spacing w:line="288" w:lineRule="auto"/>
        <w:ind w:hanging="357"/>
        <w:jc w:val="both"/>
        <w:rPr>
          <w:rFonts w:asciiTheme="minorHAnsi" w:hAnsiTheme="minorHAnsi" w:cstheme="minorHAnsi"/>
          <w:bCs/>
          <w:sz w:val="22"/>
          <w:szCs w:val="22"/>
          <w:lang w:val="en-US"/>
        </w:rPr>
      </w:pPr>
      <w:r w:rsidRPr="002237E1">
        <w:rPr>
          <w:rFonts w:asciiTheme="minorHAnsi" w:hAnsiTheme="minorHAnsi" w:cstheme="minorHAnsi"/>
          <w:bCs/>
          <w:sz w:val="22"/>
          <w:szCs w:val="22"/>
          <w:lang w:val="en-US"/>
        </w:rPr>
        <w:t xml:space="preserve">Establish and maintain safe working procedures amongst staff, pupils and all visitors to the </w:t>
      </w:r>
      <w:r w:rsidR="00DF2058" w:rsidRPr="002237E1">
        <w:rPr>
          <w:rFonts w:asciiTheme="minorHAnsi" w:hAnsiTheme="minorHAnsi" w:cstheme="minorHAnsi"/>
          <w:bCs/>
          <w:sz w:val="22"/>
          <w:szCs w:val="22"/>
          <w:lang w:val="en-US"/>
        </w:rPr>
        <w:t>school.</w:t>
      </w:r>
    </w:p>
    <w:p w14:paraId="7B059201" w14:textId="77777777" w:rsidR="002237E1" w:rsidRPr="002237E1" w:rsidRDefault="00DF2058" w:rsidP="00CA664C">
      <w:pPr>
        <w:pStyle w:val="ListParagraph"/>
        <w:numPr>
          <w:ilvl w:val="0"/>
          <w:numId w:val="3"/>
        </w:numPr>
        <w:autoSpaceDE w:val="0"/>
        <w:autoSpaceDN w:val="0"/>
        <w:adjustRightInd w:val="0"/>
        <w:spacing w:line="288" w:lineRule="auto"/>
        <w:ind w:hanging="357"/>
        <w:jc w:val="both"/>
        <w:rPr>
          <w:rFonts w:asciiTheme="minorHAnsi" w:hAnsiTheme="minorHAnsi" w:cstheme="minorHAnsi"/>
          <w:bCs/>
          <w:sz w:val="22"/>
          <w:szCs w:val="22"/>
          <w:lang w:val="en-US"/>
        </w:rPr>
      </w:pPr>
      <w:r w:rsidRPr="002237E1">
        <w:rPr>
          <w:rFonts w:asciiTheme="minorHAnsi" w:hAnsiTheme="minorHAnsi" w:cstheme="minorHAnsi"/>
          <w:bCs/>
          <w:sz w:val="22"/>
          <w:szCs w:val="22"/>
          <w:lang w:val="en-US"/>
        </w:rPr>
        <w:t xml:space="preserve">Have robust procedures in place in case </w:t>
      </w:r>
      <w:r w:rsidR="002237E1" w:rsidRPr="002237E1">
        <w:rPr>
          <w:rFonts w:asciiTheme="minorHAnsi" w:hAnsiTheme="minorHAnsi" w:cstheme="minorHAnsi"/>
          <w:bCs/>
          <w:sz w:val="22"/>
          <w:szCs w:val="22"/>
          <w:lang w:val="en-US"/>
        </w:rPr>
        <w:t>of emergencies.</w:t>
      </w:r>
    </w:p>
    <w:p w14:paraId="028395C6" w14:textId="28E157B6" w:rsidR="002237E1" w:rsidRPr="002237E1" w:rsidRDefault="002237E1" w:rsidP="00CA664C">
      <w:pPr>
        <w:pStyle w:val="ListParagraph"/>
        <w:numPr>
          <w:ilvl w:val="0"/>
          <w:numId w:val="3"/>
        </w:numPr>
        <w:autoSpaceDE w:val="0"/>
        <w:autoSpaceDN w:val="0"/>
        <w:adjustRightInd w:val="0"/>
        <w:spacing w:line="288" w:lineRule="auto"/>
        <w:ind w:hanging="357"/>
        <w:jc w:val="both"/>
        <w:rPr>
          <w:rFonts w:asciiTheme="minorHAnsi" w:hAnsiTheme="minorHAnsi" w:cstheme="minorHAnsi"/>
          <w:bCs/>
          <w:sz w:val="22"/>
          <w:szCs w:val="22"/>
          <w:lang w:val="en-US"/>
        </w:rPr>
      </w:pPr>
      <w:r w:rsidRPr="002237E1">
        <w:rPr>
          <w:rFonts w:asciiTheme="minorHAnsi" w:hAnsiTheme="minorHAnsi" w:cstheme="minorHAnsi"/>
          <w:bCs/>
          <w:sz w:val="22"/>
          <w:szCs w:val="22"/>
          <w:lang w:val="en-US"/>
        </w:rPr>
        <w:t>Ensure that the premises and equipment are maintained safely and are regularly inspected</w:t>
      </w:r>
      <w:r w:rsidR="007D3186">
        <w:rPr>
          <w:rFonts w:asciiTheme="minorHAnsi" w:hAnsiTheme="minorHAnsi" w:cstheme="minorHAnsi"/>
          <w:bCs/>
          <w:sz w:val="22"/>
          <w:szCs w:val="22"/>
          <w:lang w:val="en-US"/>
        </w:rPr>
        <w:t>.</w:t>
      </w:r>
    </w:p>
    <w:p w14:paraId="4CD90507" w14:textId="2C215551" w:rsidR="00B2116B" w:rsidRDefault="00B2116B" w:rsidP="00B23E98">
      <w:pPr>
        <w:pStyle w:val="ListParagraph"/>
        <w:autoSpaceDE w:val="0"/>
        <w:autoSpaceDN w:val="0"/>
        <w:adjustRightInd w:val="0"/>
        <w:spacing w:line="288" w:lineRule="auto"/>
        <w:ind w:left="709"/>
        <w:jc w:val="both"/>
        <w:rPr>
          <w:rFonts w:asciiTheme="minorHAnsi" w:hAnsiTheme="minorHAnsi" w:cstheme="minorHAnsi"/>
          <w:sz w:val="22"/>
          <w:szCs w:val="22"/>
          <w:lang w:val="en-US"/>
        </w:rPr>
      </w:pPr>
      <w:r w:rsidRPr="002237E1">
        <w:rPr>
          <w:rFonts w:asciiTheme="minorHAnsi" w:hAnsiTheme="minorHAnsi" w:cstheme="minorHAnsi"/>
          <w:sz w:val="22"/>
          <w:szCs w:val="22"/>
          <w:lang w:val="en-US"/>
        </w:rPr>
        <w:tab/>
      </w:r>
      <w:r w:rsidRPr="002237E1">
        <w:rPr>
          <w:rFonts w:asciiTheme="minorHAnsi" w:hAnsiTheme="minorHAnsi" w:cstheme="minorHAnsi"/>
          <w:sz w:val="22"/>
          <w:szCs w:val="22"/>
          <w:lang w:val="en-US"/>
        </w:rPr>
        <w:tab/>
      </w:r>
    </w:p>
    <w:p w14:paraId="0FB9859E" w14:textId="77777777" w:rsidR="001E09DA" w:rsidRPr="002237E1" w:rsidRDefault="001E09DA" w:rsidP="00B23E98">
      <w:pPr>
        <w:pStyle w:val="ListParagraph"/>
        <w:autoSpaceDE w:val="0"/>
        <w:autoSpaceDN w:val="0"/>
        <w:adjustRightInd w:val="0"/>
        <w:spacing w:line="288" w:lineRule="auto"/>
        <w:ind w:left="709"/>
        <w:jc w:val="both"/>
        <w:rPr>
          <w:rFonts w:asciiTheme="minorHAnsi" w:hAnsiTheme="minorHAnsi" w:cstheme="minorHAnsi"/>
          <w:bCs/>
          <w:sz w:val="22"/>
          <w:szCs w:val="22"/>
          <w:lang w:val="en-US"/>
        </w:rPr>
      </w:pPr>
    </w:p>
    <w:p w14:paraId="2B75CBB8" w14:textId="50DFBC68" w:rsidR="00AE25A5" w:rsidRPr="00AE25A5" w:rsidRDefault="009564AE" w:rsidP="00AE25A5">
      <w:pPr>
        <w:pStyle w:val="Heading1"/>
        <w:rPr>
          <w:lang w:val="en-US"/>
        </w:rPr>
      </w:pPr>
      <w:bookmarkStart w:id="3" w:name="_Toc161909291"/>
      <w:bookmarkStart w:id="4" w:name="_Toc232100334"/>
      <w:r>
        <w:t>2.0</w:t>
      </w:r>
      <w:r>
        <w:tab/>
      </w:r>
      <w:r w:rsidR="00AE25A5" w:rsidRPr="00AE25A5">
        <w:rPr>
          <w:lang w:val="en-US"/>
        </w:rPr>
        <w:t>L</w:t>
      </w:r>
      <w:r w:rsidR="009E07C6">
        <w:rPr>
          <w:lang w:val="en-US"/>
        </w:rPr>
        <w:t>egislation and Guidance</w:t>
      </w:r>
    </w:p>
    <w:p w14:paraId="61150F49" w14:textId="77777777" w:rsidR="00AE25A5" w:rsidRPr="009E07C6" w:rsidRDefault="00AE25A5" w:rsidP="00AE25A5">
      <w:pPr>
        <w:pStyle w:val="Heading1"/>
        <w:rPr>
          <w:b w:val="0"/>
          <w:bCs w:val="0"/>
          <w:sz w:val="22"/>
          <w:szCs w:val="22"/>
          <w:lang w:val="en-US"/>
        </w:rPr>
      </w:pPr>
      <w:r w:rsidRPr="009E07C6">
        <w:rPr>
          <w:b w:val="0"/>
          <w:bCs w:val="0"/>
          <w:sz w:val="22"/>
          <w:szCs w:val="22"/>
          <w:lang w:val="en-US"/>
        </w:rPr>
        <w:t>This policy is based on advice from the Department for Education (DfE) on health and safety in schools and the following legislation and statutory guidance:</w:t>
      </w:r>
    </w:p>
    <w:p w14:paraId="7FF83B42" w14:textId="77777777" w:rsidR="00AE25A5" w:rsidRPr="009E07C6" w:rsidRDefault="00AE25A5" w:rsidP="00AE25A5">
      <w:pPr>
        <w:pStyle w:val="Heading1"/>
        <w:rPr>
          <w:b w:val="0"/>
          <w:bCs w:val="0"/>
          <w:sz w:val="22"/>
          <w:szCs w:val="22"/>
          <w:lang w:val="en-US"/>
        </w:rPr>
      </w:pPr>
      <w:r w:rsidRPr="009E07C6">
        <w:rPr>
          <w:b w:val="0"/>
          <w:bCs w:val="0"/>
          <w:sz w:val="22"/>
          <w:szCs w:val="22"/>
          <w:lang w:val="en-US"/>
        </w:rPr>
        <w:t>• The Health and Safety at Work etc. Act 1974, which sets out the general duties employers have towards employees and others affected by their activities.</w:t>
      </w:r>
    </w:p>
    <w:p w14:paraId="710647B6" w14:textId="77777777" w:rsidR="00AE25A5" w:rsidRPr="009E07C6" w:rsidRDefault="00AE25A5" w:rsidP="00AE25A5">
      <w:pPr>
        <w:pStyle w:val="Heading1"/>
        <w:rPr>
          <w:b w:val="0"/>
          <w:bCs w:val="0"/>
          <w:sz w:val="22"/>
          <w:szCs w:val="22"/>
          <w:lang w:val="en-US"/>
        </w:rPr>
      </w:pPr>
      <w:r w:rsidRPr="009E07C6">
        <w:rPr>
          <w:b w:val="0"/>
          <w:bCs w:val="0"/>
          <w:sz w:val="22"/>
          <w:szCs w:val="22"/>
          <w:lang w:val="en-US"/>
        </w:rPr>
        <w:t xml:space="preserve">• The Management of Health and Safety at Work Regulations 1999, which </w:t>
      </w:r>
      <w:proofErr w:type="gramStart"/>
      <w:r w:rsidRPr="009E07C6">
        <w:rPr>
          <w:b w:val="0"/>
          <w:bCs w:val="0"/>
          <w:sz w:val="22"/>
          <w:szCs w:val="22"/>
          <w:lang w:val="en-US"/>
        </w:rPr>
        <w:t>require</w:t>
      </w:r>
      <w:proofErr w:type="gramEnd"/>
      <w:r w:rsidRPr="009E07C6">
        <w:rPr>
          <w:b w:val="0"/>
          <w:bCs w:val="0"/>
          <w:sz w:val="22"/>
          <w:szCs w:val="22"/>
          <w:lang w:val="en-US"/>
        </w:rPr>
        <w:t xml:space="preserve"> employers to assess and manage risks to the health and safety of employees and others, implement appropriate control measures, and provide information and training.</w:t>
      </w:r>
    </w:p>
    <w:p w14:paraId="18FA1152" w14:textId="77777777" w:rsidR="00AE25A5" w:rsidRPr="009E07C6" w:rsidRDefault="00AE25A5" w:rsidP="00AE25A5">
      <w:pPr>
        <w:pStyle w:val="Heading1"/>
        <w:rPr>
          <w:b w:val="0"/>
          <w:bCs w:val="0"/>
          <w:sz w:val="22"/>
          <w:szCs w:val="22"/>
          <w:lang w:val="en-US"/>
        </w:rPr>
      </w:pPr>
      <w:r w:rsidRPr="009E07C6">
        <w:rPr>
          <w:b w:val="0"/>
          <w:bCs w:val="0"/>
          <w:sz w:val="22"/>
          <w:szCs w:val="22"/>
          <w:lang w:val="en-US"/>
        </w:rPr>
        <w:t>• The Control of Substances Hazardous to Health (COSHH) Regulations 2002, which require employers to control substances that are hazardous to health.</w:t>
      </w:r>
    </w:p>
    <w:p w14:paraId="4C774889" w14:textId="77777777" w:rsidR="00AE25A5" w:rsidRPr="009E07C6" w:rsidRDefault="00AE25A5" w:rsidP="00AE25A5">
      <w:pPr>
        <w:pStyle w:val="Heading1"/>
        <w:rPr>
          <w:b w:val="0"/>
          <w:bCs w:val="0"/>
          <w:sz w:val="22"/>
          <w:szCs w:val="22"/>
          <w:lang w:val="en-US"/>
        </w:rPr>
      </w:pPr>
      <w:r w:rsidRPr="009E07C6">
        <w:rPr>
          <w:b w:val="0"/>
          <w:bCs w:val="0"/>
          <w:sz w:val="22"/>
          <w:szCs w:val="22"/>
          <w:lang w:val="en-US"/>
        </w:rPr>
        <w:t>• The Reporting of Injuries, Diseases and Dangerous Occurrences Regulations (RIDDOR) 2013, which require certain incidents to be reported to the Health and Safety Executive (HSE).</w:t>
      </w:r>
    </w:p>
    <w:p w14:paraId="17269021" w14:textId="77777777" w:rsidR="00AE25A5" w:rsidRPr="009E07C6" w:rsidRDefault="00AE25A5" w:rsidP="00AE25A5">
      <w:pPr>
        <w:pStyle w:val="Heading1"/>
        <w:rPr>
          <w:b w:val="0"/>
          <w:bCs w:val="0"/>
          <w:sz w:val="22"/>
          <w:szCs w:val="22"/>
          <w:lang w:val="en-US"/>
        </w:rPr>
      </w:pPr>
      <w:r w:rsidRPr="009E07C6">
        <w:rPr>
          <w:b w:val="0"/>
          <w:bCs w:val="0"/>
          <w:sz w:val="22"/>
          <w:szCs w:val="22"/>
          <w:lang w:val="en-US"/>
        </w:rPr>
        <w:t>• The Health and Safety (Display Screen Equipment) Regulations 1992, which require employers to assess and reduce risks associated with the use of display screen equipment.</w:t>
      </w:r>
    </w:p>
    <w:p w14:paraId="3D740C18" w14:textId="77777777" w:rsidR="00AE25A5" w:rsidRPr="009E07C6" w:rsidRDefault="00AE25A5" w:rsidP="00AE25A5">
      <w:pPr>
        <w:pStyle w:val="Heading1"/>
        <w:rPr>
          <w:b w:val="0"/>
          <w:bCs w:val="0"/>
          <w:sz w:val="22"/>
          <w:szCs w:val="22"/>
          <w:lang w:val="en-US"/>
        </w:rPr>
      </w:pPr>
      <w:r w:rsidRPr="009E07C6">
        <w:rPr>
          <w:b w:val="0"/>
          <w:bCs w:val="0"/>
          <w:sz w:val="22"/>
          <w:szCs w:val="22"/>
          <w:lang w:val="en-US"/>
        </w:rPr>
        <w:t>• The Gas Safety (Installation and Use) Regulations 1998, which require gas appliances and fittings to be installed, maintained and inspected by a Gas Safe registered engineer.</w:t>
      </w:r>
    </w:p>
    <w:p w14:paraId="2800C0D9" w14:textId="77777777" w:rsidR="00AE25A5" w:rsidRPr="009E07C6" w:rsidRDefault="00AE25A5" w:rsidP="00AE25A5">
      <w:pPr>
        <w:pStyle w:val="Heading1"/>
        <w:rPr>
          <w:b w:val="0"/>
          <w:bCs w:val="0"/>
          <w:sz w:val="22"/>
          <w:szCs w:val="22"/>
          <w:lang w:val="en-US"/>
        </w:rPr>
      </w:pPr>
      <w:r w:rsidRPr="009E07C6">
        <w:rPr>
          <w:b w:val="0"/>
          <w:bCs w:val="0"/>
          <w:sz w:val="22"/>
          <w:szCs w:val="22"/>
          <w:lang w:val="en-US"/>
        </w:rPr>
        <w:lastRenderedPageBreak/>
        <w:t xml:space="preserve">• The Regulatory Reform (Fire Safety) Order 2005, which requires employers and responsible </w:t>
      </w:r>
      <w:proofErr w:type="gramStart"/>
      <w:r w:rsidRPr="009E07C6">
        <w:rPr>
          <w:b w:val="0"/>
          <w:bCs w:val="0"/>
          <w:sz w:val="22"/>
          <w:szCs w:val="22"/>
          <w:lang w:val="en-US"/>
        </w:rPr>
        <w:t>persons</w:t>
      </w:r>
      <w:proofErr w:type="gramEnd"/>
      <w:r w:rsidRPr="009E07C6">
        <w:rPr>
          <w:b w:val="0"/>
          <w:bCs w:val="0"/>
          <w:sz w:val="22"/>
          <w:szCs w:val="22"/>
          <w:lang w:val="en-US"/>
        </w:rPr>
        <w:t xml:space="preserve"> to assess and manage fire risks.</w:t>
      </w:r>
    </w:p>
    <w:p w14:paraId="3FF30D4A" w14:textId="77777777" w:rsidR="00AE25A5" w:rsidRPr="009E07C6" w:rsidRDefault="00AE25A5" w:rsidP="00AE25A5">
      <w:pPr>
        <w:pStyle w:val="Heading1"/>
        <w:rPr>
          <w:b w:val="0"/>
          <w:bCs w:val="0"/>
          <w:sz w:val="22"/>
          <w:szCs w:val="22"/>
          <w:lang w:val="en-US"/>
        </w:rPr>
      </w:pPr>
      <w:r w:rsidRPr="009E07C6">
        <w:rPr>
          <w:b w:val="0"/>
          <w:bCs w:val="0"/>
          <w:sz w:val="22"/>
          <w:szCs w:val="22"/>
          <w:lang w:val="en-US"/>
        </w:rPr>
        <w:t>• The Work at Height Regulations 2005, which require employers to ensure that work at height is properly planned, supervised and carried out safely.</w:t>
      </w:r>
    </w:p>
    <w:p w14:paraId="6A519C28" w14:textId="0BD123C5" w:rsidR="00AE25A5" w:rsidRPr="009E07C6" w:rsidRDefault="00AE25A5" w:rsidP="00AE25A5">
      <w:pPr>
        <w:pStyle w:val="Heading1"/>
        <w:rPr>
          <w:b w:val="0"/>
          <w:bCs w:val="0"/>
          <w:sz w:val="22"/>
          <w:szCs w:val="22"/>
          <w:lang w:val="en-US"/>
        </w:rPr>
      </w:pPr>
      <w:r w:rsidRPr="009E07C6">
        <w:rPr>
          <w:b w:val="0"/>
          <w:bCs w:val="0"/>
          <w:sz w:val="22"/>
          <w:szCs w:val="22"/>
          <w:lang w:val="en-US"/>
        </w:rPr>
        <w:t xml:space="preserve">• Keeping Children Safe in Education (KCSIE) 2026, statutory guidance issued by the Department for Education, setting out schools' duties to safeguard and promote the welfare of children. </w:t>
      </w:r>
    </w:p>
    <w:p w14:paraId="57E0A749" w14:textId="77777777" w:rsidR="00AE25A5" w:rsidRPr="009E07C6" w:rsidRDefault="00AE25A5" w:rsidP="00AE25A5">
      <w:pPr>
        <w:pStyle w:val="Heading1"/>
        <w:rPr>
          <w:b w:val="0"/>
          <w:bCs w:val="0"/>
          <w:sz w:val="22"/>
          <w:szCs w:val="22"/>
          <w:lang w:val="en-US"/>
        </w:rPr>
      </w:pPr>
      <w:r w:rsidRPr="009E07C6">
        <w:rPr>
          <w:b w:val="0"/>
          <w:bCs w:val="0"/>
          <w:sz w:val="22"/>
          <w:szCs w:val="22"/>
          <w:lang w:val="en-US"/>
        </w:rPr>
        <w:t>• Working Together to Safeguard Children 2023, which sets out how organisations and agencies should work together to safeguard and promote the welfare of children.</w:t>
      </w:r>
    </w:p>
    <w:p w14:paraId="607E85EB" w14:textId="1B70112B" w:rsidR="00AE25A5" w:rsidRPr="009E07C6" w:rsidRDefault="00AE25A5" w:rsidP="00AE25A5">
      <w:pPr>
        <w:pStyle w:val="Heading1"/>
        <w:rPr>
          <w:b w:val="0"/>
          <w:bCs w:val="0"/>
          <w:sz w:val="22"/>
          <w:szCs w:val="22"/>
          <w:lang w:val="en-US"/>
        </w:rPr>
      </w:pPr>
      <w:r w:rsidRPr="009E07C6">
        <w:rPr>
          <w:b w:val="0"/>
          <w:bCs w:val="0"/>
          <w:sz w:val="22"/>
          <w:szCs w:val="22"/>
          <w:lang w:val="en-US"/>
        </w:rPr>
        <w:t xml:space="preserve">The school follows guidance published by the Health and Safety Executive (HSE) on children's play and leisure activities. </w:t>
      </w:r>
    </w:p>
    <w:p w14:paraId="70E45F83" w14:textId="601B8953" w:rsidR="00AE25A5" w:rsidRPr="009E07C6" w:rsidRDefault="00AE25A5" w:rsidP="00AE25A5">
      <w:pPr>
        <w:pStyle w:val="Heading1"/>
        <w:rPr>
          <w:b w:val="0"/>
          <w:bCs w:val="0"/>
          <w:sz w:val="22"/>
          <w:szCs w:val="22"/>
          <w:lang w:val="en-US"/>
        </w:rPr>
      </w:pPr>
      <w:r w:rsidRPr="009E07C6">
        <w:rPr>
          <w:b w:val="0"/>
          <w:bCs w:val="0"/>
          <w:sz w:val="22"/>
          <w:szCs w:val="22"/>
          <w:lang w:val="en-US"/>
        </w:rPr>
        <w:t xml:space="preserve">The school follows current guidance published by the UK Health Security Agency (UKHSA), including </w:t>
      </w:r>
      <w:r w:rsidRPr="009E07C6">
        <w:rPr>
          <w:b w:val="0"/>
          <w:bCs w:val="0"/>
          <w:i/>
          <w:iCs/>
          <w:sz w:val="22"/>
          <w:szCs w:val="22"/>
          <w:lang w:val="en-US"/>
        </w:rPr>
        <w:t>Health Protection in Children and Young People's Settings, Including Education</w:t>
      </w:r>
      <w:r w:rsidRPr="009E07C6">
        <w:rPr>
          <w:b w:val="0"/>
          <w:bCs w:val="0"/>
          <w:sz w:val="22"/>
          <w:szCs w:val="22"/>
          <w:lang w:val="en-US"/>
        </w:rPr>
        <w:t xml:space="preserve">, when responding to infection prevention and control issues. </w:t>
      </w:r>
    </w:p>
    <w:p w14:paraId="043107F3" w14:textId="77777777" w:rsidR="00AE25A5" w:rsidRPr="009E07C6" w:rsidRDefault="00AE25A5" w:rsidP="00AE25A5">
      <w:pPr>
        <w:pStyle w:val="Heading1"/>
        <w:rPr>
          <w:b w:val="0"/>
          <w:bCs w:val="0"/>
          <w:sz w:val="22"/>
          <w:szCs w:val="22"/>
          <w:lang w:val="en-US"/>
        </w:rPr>
      </w:pPr>
      <w:r w:rsidRPr="009E07C6">
        <w:rPr>
          <w:b w:val="0"/>
          <w:bCs w:val="0"/>
          <w:sz w:val="22"/>
          <w:szCs w:val="22"/>
          <w:lang w:val="en-US"/>
        </w:rPr>
        <w:t>The school will have regard to any additional health and safety, safeguarding and premises-related legislation, guidance and codes of practice issued by the Department for Education, the Health and Safety Executive, the UK Health Security Agency and other relevant authorities, as amended from time to time.</w:t>
      </w:r>
    </w:p>
    <w:bookmarkEnd w:id="3"/>
    <w:bookmarkEnd w:id="4"/>
    <w:p w14:paraId="7B710A17" w14:textId="77777777" w:rsidR="003278BB" w:rsidRDefault="003278BB" w:rsidP="00BE43A6">
      <w:pPr>
        <w:autoSpaceDE w:val="0"/>
        <w:autoSpaceDN w:val="0"/>
        <w:adjustRightInd w:val="0"/>
        <w:ind w:left="0" w:firstLine="0"/>
      </w:pPr>
    </w:p>
    <w:p w14:paraId="51595184" w14:textId="77777777" w:rsidR="00B0063A" w:rsidRDefault="00B0063A" w:rsidP="00BE43A6">
      <w:pPr>
        <w:autoSpaceDE w:val="0"/>
        <w:autoSpaceDN w:val="0"/>
        <w:adjustRightInd w:val="0"/>
        <w:ind w:left="0" w:firstLine="0"/>
      </w:pPr>
    </w:p>
    <w:p w14:paraId="69777BE0" w14:textId="77777777" w:rsidR="009E7546" w:rsidRDefault="009E7546" w:rsidP="00BE43A6">
      <w:pPr>
        <w:autoSpaceDE w:val="0"/>
        <w:autoSpaceDN w:val="0"/>
        <w:adjustRightInd w:val="0"/>
        <w:ind w:left="0" w:firstLine="0"/>
      </w:pPr>
    </w:p>
    <w:p w14:paraId="2EAE51E2" w14:textId="4B97550E" w:rsidR="006B33D1" w:rsidRPr="009564AE" w:rsidRDefault="006E219D" w:rsidP="00BE43A6">
      <w:pPr>
        <w:pStyle w:val="Heading1"/>
      </w:pPr>
      <w:bookmarkStart w:id="5" w:name="_Toc161909292"/>
      <w:bookmarkStart w:id="6" w:name="_Toc232100335"/>
      <w:r>
        <w:t>3.0</w:t>
      </w:r>
      <w:r>
        <w:tab/>
      </w:r>
      <w:r w:rsidR="00DD1621" w:rsidRPr="009564AE">
        <w:t>R</w:t>
      </w:r>
      <w:r w:rsidR="00E87346" w:rsidRPr="009564AE">
        <w:t>OLES AND RESPONSIBILITIES</w:t>
      </w:r>
      <w:bookmarkEnd w:id="5"/>
      <w:bookmarkEnd w:id="6"/>
      <w:r w:rsidR="00E87346" w:rsidRPr="009564AE">
        <w:t xml:space="preserve"> </w:t>
      </w:r>
    </w:p>
    <w:p w14:paraId="53377CC2" w14:textId="77777777" w:rsidR="00E87346" w:rsidRDefault="00E87346" w:rsidP="00BE43A6">
      <w:pPr>
        <w:autoSpaceDE w:val="0"/>
        <w:autoSpaceDN w:val="0"/>
        <w:adjustRightInd w:val="0"/>
        <w:ind w:firstLine="0"/>
        <w:rPr>
          <w:rFonts w:cstheme="minorHAnsi"/>
          <w:b/>
          <w:bCs/>
        </w:rPr>
      </w:pPr>
    </w:p>
    <w:p w14:paraId="5AADA6DE" w14:textId="041FB70F" w:rsidR="00E10860" w:rsidRPr="00D90AF9" w:rsidRDefault="002C1809" w:rsidP="00BE43A6">
      <w:pPr>
        <w:pStyle w:val="Heading2"/>
      </w:pPr>
      <w:bookmarkStart w:id="7" w:name="_Toc161909293"/>
      <w:bookmarkStart w:id="8" w:name="_Toc232100336"/>
      <w:r w:rsidRPr="00D90AF9">
        <w:t>3.1</w:t>
      </w:r>
      <w:r w:rsidR="003D7EDE" w:rsidRPr="00D90AF9">
        <w:t xml:space="preserve"> </w:t>
      </w:r>
      <w:r w:rsidR="002F6710" w:rsidRPr="00D90AF9">
        <w:t xml:space="preserve">  </w:t>
      </w:r>
      <w:bookmarkEnd w:id="7"/>
      <w:r w:rsidR="00710CC8">
        <w:t>The Proprietor</w:t>
      </w:r>
      <w:bookmarkEnd w:id="8"/>
    </w:p>
    <w:p w14:paraId="573606F9" w14:textId="77777777" w:rsidR="009A7638" w:rsidRDefault="009A7638" w:rsidP="00BE43A6">
      <w:pPr>
        <w:autoSpaceDE w:val="0"/>
        <w:autoSpaceDN w:val="0"/>
        <w:adjustRightInd w:val="0"/>
        <w:ind w:left="0" w:firstLine="0"/>
        <w:rPr>
          <w:rFonts w:cstheme="minorHAnsi"/>
          <w:b/>
          <w:bCs/>
        </w:rPr>
      </w:pPr>
    </w:p>
    <w:p w14:paraId="4F5249B4" w14:textId="745ED88F" w:rsidR="009831D0" w:rsidRDefault="00EB4F25" w:rsidP="00BE43A6">
      <w:pPr>
        <w:autoSpaceDE w:val="0"/>
        <w:autoSpaceDN w:val="0"/>
        <w:adjustRightInd w:val="0"/>
        <w:ind w:left="0" w:firstLine="0"/>
        <w:rPr>
          <w:rFonts w:cstheme="minorHAnsi"/>
        </w:rPr>
      </w:pPr>
      <w:r>
        <w:rPr>
          <w:rFonts w:cstheme="minorHAnsi"/>
        </w:rPr>
        <w:t>The Proprietor</w:t>
      </w:r>
      <w:r w:rsidR="002C7724">
        <w:rPr>
          <w:rFonts w:cstheme="minorHAnsi"/>
        </w:rPr>
        <w:t xml:space="preserve"> </w:t>
      </w:r>
      <w:r w:rsidR="00BA1298">
        <w:rPr>
          <w:rFonts w:cstheme="minorHAnsi"/>
        </w:rPr>
        <w:t>has ultimate responsibility for health and safety matters in the school,</w:t>
      </w:r>
      <w:r w:rsidR="00556544">
        <w:rPr>
          <w:rFonts w:cstheme="minorHAnsi"/>
        </w:rPr>
        <w:t xml:space="preserve"> </w:t>
      </w:r>
      <w:r w:rsidR="00BA1298">
        <w:rPr>
          <w:rFonts w:cstheme="minorHAnsi"/>
        </w:rPr>
        <w:t xml:space="preserve">but delegates </w:t>
      </w:r>
      <w:r w:rsidR="007556E0">
        <w:rPr>
          <w:rFonts w:cstheme="minorHAnsi"/>
        </w:rPr>
        <w:t xml:space="preserve">responsibility for the strategic management of such matters to the </w:t>
      </w:r>
      <w:r w:rsidR="00A30CD7">
        <w:rPr>
          <w:rFonts w:cstheme="minorHAnsi"/>
        </w:rPr>
        <w:t xml:space="preserve">Head Teacher </w:t>
      </w:r>
      <w:r w:rsidR="00A26184">
        <w:rPr>
          <w:rFonts w:cstheme="minorHAnsi"/>
        </w:rPr>
        <w:t>and school management team, including the</w:t>
      </w:r>
      <w:r w:rsidR="009831D0">
        <w:rPr>
          <w:rFonts w:cstheme="minorHAnsi"/>
        </w:rPr>
        <w:t xml:space="preserve"> </w:t>
      </w:r>
      <w:r w:rsidR="00093101">
        <w:rPr>
          <w:rFonts w:cstheme="minorHAnsi"/>
        </w:rPr>
        <w:t>H</w:t>
      </w:r>
      <w:r w:rsidR="007556E0">
        <w:rPr>
          <w:rFonts w:cstheme="minorHAnsi"/>
        </w:rPr>
        <w:t xml:space="preserve">ealth and </w:t>
      </w:r>
      <w:r w:rsidR="00093101">
        <w:rPr>
          <w:rFonts w:cstheme="minorHAnsi"/>
        </w:rPr>
        <w:t>Safety Lead</w:t>
      </w:r>
      <w:r w:rsidR="00DC4FF3">
        <w:rPr>
          <w:rFonts w:cstheme="minorHAnsi"/>
        </w:rPr>
        <w:t>.</w:t>
      </w:r>
    </w:p>
    <w:p w14:paraId="11E04750" w14:textId="610BF7F0" w:rsidR="002C7724" w:rsidRDefault="009831D0" w:rsidP="00BE43A6">
      <w:pPr>
        <w:autoSpaceDE w:val="0"/>
        <w:autoSpaceDN w:val="0"/>
        <w:adjustRightInd w:val="0"/>
        <w:ind w:left="0" w:firstLine="0"/>
        <w:rPr>
          <w:rFonts w:cstheme="minorHAnsi"/>
        </w:rPr>
      </w:pPr>
      <w:r>
        <w:rPr>
          <w:rFonts w:cstheme="minorHAnsi"/>
        </w:rPr>
        <w:t xml:space="preserve">The </w:t>
      </w:r>
      <w:r w:rsidR="00093101">
        <w:rPr>
          <w:rFonts w:cstheme="minorHAnsi"/>
        </w:rPr>
        <w:t>Health and Safety Lead</w:t>
      </w:r>
      <w:r w:rsidR="002C1809">
        <w:rPr>
          <w:rFonts w:cstheme="minorHAnsi"/>
        </w:rPr>
        <w:t xml:space="preserve"> </w:t>
      </w:r>
      <w:r w:rsidR="00176A52">
        <w:rPr>
          <w:rFonts w:cstheme="minorHAnsi"/>
        </w:rPr>
        <w:t xml:space="preserve">delegates operational matters and day-to-day tasks to the </w:t>
      </w:r>
      <w:r w:rsidR="001E09DA">
        <w:rPr>
          <w:rFonts w:cstheme="minorHAnsi"/>
        </w:rPr>
        <w:t>Head Teacher</w:t>
      </w:r>
      <w:r w:rsidR="00176A52">
        <w:rPr>
          <w:rFonts w:cstheme="minorHAnsi"/>
        </w:rPr>
        <w:t xml:space="preserve"> and staff members.</w:t>
      </w:r>
      <w:r>
        <w:rPr>
          <w:rFonts w:cstheme="minorHAnsi"/>
        </w:rPr>
        <w:t xml:space="preserve"> </w:t>
      </w:r>
    </w:p>
    <w:p w14:paraId="06391484" w14:textId="77777777" w:rsidR="00544D8C" w:rsidRDefault="00544D8C" w:rsidP="00BE43A6">
      <w:pPr>
        <w:autoSpaceDE w:val="0"/>
        <w:autoSpaceDN w:val="0"/>
        <w:adjustRightInd w:val="0"/>
        <w:ind w:left="0" w:firstLine="0"/>
        <w:rPr>
          <w:rFonts w:cstheme="minorHAnsi"/>
        </w:rPr>
      </w:pPr>
    </w:p>
    <w:p w14:paraId="7FC1078C" w14:textId="55E85357" w:rsidR="003D7EDE" w:rsidRDefault="002F6710" w:rsidP="00BE43A6">
      <w:pPr>
        <w:pStyle w:val="Heading2"/>
      </w:pPr>
      <w:bookmarkStart w:id="9" w:name="_Toc161909294"/>
      <w:bookmarkStart w:id="10" w:name="_Toc232100337"/>
      <w:r>
        <w:t xml:space="preserve">3.2   </w:t>
      </w:r>
      <w:r w:rsidR="003D7EDE" w:rsidRPr="003D7EDE">
        <w:t xml:space="preserve"> Health and Safety Lead</w:t>
      </w:r>
      <w:bookmarkEnd w:id="9"/>
      <w:bookmarkEnd w:id="10"/>
    </w:p>
    <w:p w14:paraId="6CF003A7" w14:textId="77777777" w:rsidR="009A7638" w:rsidRPr="003D7EDE" w:rsidRDefault="009A7638" w:rsidP="00BE43A6">
      <w:pPr>
        <w:autoSpaceDE w:val="0"/>
        <w:autoSpaceDN w:val="0"/>
        <w:adjustRightInd w:val="0"/>
        <w:ind w:left="0"/>
        <w:rPr>
          <w:rFonts w:cstheme="minorHAnsi"/>
          <w:b/>
          <w:bCs/>
        </w:rPr>
      </w:pPr>
    </w:p>
    <w:p w14:paraId="24A17950" w14:textId="672E50E0" w:rsidR="00DD1621" w:rsidRDefault="002173DE" w:rsidP="00BE43A6">
      <w:pPr>
        <w:autoSpaceDE w:val="0"/>
        <w:autoSpaceDN w:val="0"/>
        <w:adjustRightInd w:val="0"/>
        <w:ind w:left="0" w:firstLine="0"/>
      </w:pPr>
      <w:r>
        <w:t xml:space="preserve">The </w:t>
      </w:r>
      <w:r w:rsidR="00093101">
        <w:t>H</w:t>
      </w:r>
      <w:r>
        <w:t xml:space="preserve">ealth and </w:t>
      </w:r>
      <w:r w:rsidR="00093101">
        <w:t>S</w:t>
      </w:r>
      <w:r>
        <w:t xml:space="preserve">afety </w:t>
      </w:r>
      <w:r w:rsidR="00093101">
        <w:t>L</w:t>
      </w:r>
      <w:r w:rsidR="00C46015">
        <w:t>ead</w:t>
      </w:r>
      <w:r>
        <w:t xml:space="preserve"> </w:t>
      </w:r>
      <w:r w:rsidR="00311589">
        <w:t>will oversee the</w:t>
      </w:r>
      <w:r w:rsidR="00715628">
        <w:t xml:space="preserve"> strategic management of </w:t>
      </w:r>
      <w:r>
        <w:t xml:space="preserve">health </w:t>
      </w:r>
      <w:r w:rsidR="00CB41F2">
        <w:t xml:space="preserve">and safety matters in the </w:t>
      </w:r>
      <w:r w:rsidR="003278BB">
        <w:t>school and</w:t>
      </w:r>
      <w:r w:rsidR="00CB41F2">
        <w:t xml:space="preserve"> will delegate</w:t>
      </w:r>
      <w:r w:rsidR="00E01897">
        <w:t xml:space="preserve"> operational and </w:t>
      </w:r>
      <w:r w:rsidR="00CB41F2">
        <w:t xml:space="preserve">day-to-day </w:t>
      </w:r>
      <w:r w:rsidR="00444544">
        <w:t xml:space="preserve">responsibility to the </w:t>
      </w:r>
      <w:r w:rsidR="001E09DA">
        <w:t>Head Teacher</w:t>
      </w:r>
      <w:r w:rsidR="00444544">
        <w:t>.</w:t>
      </w:r>
    </w:p>
    <w:p w14:paraId="12CE39BB" w14:textId="77777777" w:rsidR="009A7638" w:rsidRDefault="009A7638" w:rsidP="00BE43A6">
      <w:pPr>
        <w:autoSpaceDE w:val="0"/>
        <w:autoSpaceDN w:val="0"/>
        <w:adjustRightInd w:val="0"/>
        <w:ind w:left="0" w:firstLine="0"/>
      </w:pPr>
    </w:p>
    <w:p w14:paraId="6D473CBF" w14:textId="5730BFCF" w:rsidR="00541D21" w:rsidRDefault="002B4EB9" w:rsidP="00BE43A6">
      <w:pPr>
        <w:autoSpaceDE w:val="0"/>
        <w:autoSpaceDN w:val="0"/>
        <w:adjustRightInd w:val="0"/>
        <w:ind w:left="0" w:firstLine="0"/>
      </w:pPr>
      <w:r>
        <w:t xml:space="preserve">The </w:t>
      </w:r>
      <w:r w:rsidR="00070A02">
        <w:t>H</w:t>
      </w:r>
      <w:r>
        <w:t xml:space="preserve">ealth and </w:t>
      </w:r>
      <w:r w:rsidR="00070A02">
        <w:t>S</w:t>
      </w:r>
      <w:r>
        <w:t xml:space="preserve">afety </w:t>
      </w:r>
      <w:r w:rsidR="00070A02">
        <w:t>L</w:t>
      </w:r>
      <w:r w:rsidR="00541D21">
        <w:t>ead</w:t>
      </w:r>
      <w:r>
        <w:t xml:space="preserve"> has a duty to take reasonable steps to ensure that staff and pupils are not exposed to risks to their health and safety. This applies to activities on or off the school premises. </w:t>
      </w:r>
    </w:p>
    <w:p w14:paraId="332C55DE" w14:textId="77777777" w:rsidR="00F21985" w:rsidRDefault="00F21985" w:rsidP="00BE43A6">
      <w:pPr>
        <w:autoSpaceDE w:val="0"/>
        <w:autoSpaceDN w:val="0"/>
        <w:adjustRightInd w:val="0"/>
        <w:ind w:left="0" w:firstLine="0"/>
      </w:pPr>
    </w:p>
    <w:p w14:paraId="143438C8" w14:textId="74FAE4A5" w:rsidR="00D57880" w:rsidRDefault="00FF04F9" w:rsidP="00BE43A6">
      <w:pPr>
        <w:autoSpaceDE w:val="0"/>
        <w:autoSpaceDN w:val="0"/>
        <w:adjustRightInd w:val="0"/>
        <w:ind w:left="0" w:firstLine="0"/>
      </w:pPr>
      <w:r>
        <w:t>Branches Education Group</w:t>
      </w:r>
      <w:r w:rsidR="002B4EB9">
        <w:t xml:space="preserve"> as the employer, also has a duty to: </w:t>
      </w:r>
    </w:p>
    <w:p w14:paraId="3B45D254" w14:textId="5B71A418" w:rsidR="00D57880" w:rsidRPr="00B16148" w:rsidRDefault="00F12E9D" w:rsidP="00BE43A6">
      <w:pPr>
        <w:pStyle w:val="ListParagraph"/>
        <w:numPr>
          <w:ilvl w:val="0"/>
          <w:numId w:val="17"/>
        </w:numPr>
        <w:autoSpaceDE w:val="0"/>
        <w:autoSpaceDN w:val="0"/>
        <w:adjustRightInd w:val="0"/>
        <w:spacing w:line="288" w:lineRule="auto"/>
        <w:ind w:left="357" w:hanging="357"/>
        <w:contextualSpacing/>
        <w:rPr>
          <w:rFonts w:asciiTheme="minorHAnsi" w:hAnsiTheme="minorHAnsi" w:cstheme="minorHAnsi"/>
          <w:sz w:val="22"/>
          <w:szCs w:val="22"/>
        </w:rPr>
      </w:pPr>
      <w:r w:rsidRPr="00B16148">
        <w:rPr>
          <w:rFonts w:asciiTheme="minorHAnsi" w:hAnsiTheme="minorHAnsi" w:cstheme="minorHAnsi"/>
          <w:sz w:val="22"/>
          <w:szCs w:val="22"/>
        </w:rPr>
        <w:t xml:space="preserve">Assess the risks to staff and others </w:t>
      </w:r>
      <w:r w:rsidR="002B4EB9" w:rsidRPr="00B16148">
        <w:rPr>
          <w:rFonts w:asciiTheme="minorHAnsi" w:hAnsiTheme="minorHAnsi" w:cstheme="minorHAnsi"/>
          <w:sz w:val="22"/>
          <w:szCs w:val="22"/>
        </w:rPr>
        <w:t xml:space="preserve">affected by school activities in order to identify and introduce the health and safety measures necessary to manage those risks. </w:t>
      </w:r>
    </w:p>
    <w:p w14:paraId="7C80D5FD" w14:textId="77777777" w:rsidR="00D57880" w:rsidRPr="00B16148" w:rsidRDefault="002B4EB9" w:rsidP="00BE43A6">
      <w:pPr>
        <w:pStyle w:val="ListParagraph"/>
        <w:numPr>
          <w:ilvl w:val="0"/>
          <w:numId w:val="17"/>
        </w:numPr>
        <w:autoSpaceDE w:val="0"/>
        <w:autoSpaceDN w:val="0"/>
        <w:adjustRightInd w:val="0"/>
        <w:spacing w:line="288" w:lineRule="auto"/>
        <w:ind w:left="357" w:hanging="357"/>
        <w:contextualSpacing/>
        <w:rPr>
          <w:rFonts w:asciiTheme="minorHAnsi" w:hAnsiTheme="minorHAnsi" w:cstheme="minorHAnsi"/>
          <w:sz w:val="22"/>
          <w:szCs w:val="22"/>
        </w:rPr>
      </w:pPr>
      <w:r w:rsidRPr="00B16148">
        <w:rPr>
          <w:rFonts w:asciiTheme="minorHAnsi" w:hAnsiTheme="minorHAnsi" w:cstheme="minorHAnsi"/>
          <w:sz w:val="22"/>
          <w:szCs w:val="22"/>
        </w:rPr>
        <w:t xml:space="preserve">Inform employees about risks and the measures in place to manage them. </w:t>
      </w:r>
    </w:p>
    <w:p w14:paraId="52C60B10" w14:textId="77777777" w:rsidR="00D57880" w:rsidRDefault="002B4EB9" w:rsidP="00BE43A6">
      <w:pPr>
        <w:pStyle w:val="ListParagraph"/>
        <w:numPr>
          <w:ilvl w:val="0"/>
          <w:numId w:val="17"/>
        </w:numPr>
        <w:autoSpaceDE w:val="0"/>
        <w:autoSpaceDN w:val="0"/>
        <w:adjustRightInd w:val="0"/>
        <w:spacing w:line="288" w:lineRule="auto"/>
        <w:ind w:left="357" w:hanging="357"/>
        <w:contextualSpacing/>
        <w:rPr>
          <w:rFonts w:asciiTheme="minorHAnsi" w:hAnsiTheme="minorHAnsi" w:cstheme="minorHAnsi"/>
          <w:sz w:val="22"/>
          <w:szCs w:val="22"/>
        </w:rPr>
      </w:pPr>
      <w:r w:rsidRPr="00B16148">
        <w:rPr>
          <w:rFonts w:asciiTheme="minorHAnsi" w:hAnsiTheme="minorHAnsi" w:cstheme="minorHAnsi"/>
          <w:sz w:val="22"/>
          <w:szCs w:val="22"/>
        </w:rPr>
        <w:t xml:space="preserve">Ensure that adequate health and safety training is provided. </w:t>
      </w:r>
    </w:p>
    <w:p w14:paraId="4B25AC62" w14:textId="77777777" w:rsidR="0032067A" w:rsidRDefault="0032067A" w:rsidP="00BE43A6">
      <w:pPr>
        <w:autoSpaceDE w:val="0"/>
        <w:autoSpaceDN w:val="0"/>
        <w:adjustRightInd w:val="0"/>
        <w:rPr>
          <w:rFonts w:cstheme="minorHAnsi"/>
        </w:rPr>
      </w:pPr>
    </w:p>
    <w:p w14:paraId="491CF89E" w14:textId="59C1646B" w:rsidR="0032067A" w:rsidRPr="006E219D" w:rsidRDefault="001E09DA" w:rsidP="00BE43A6">
      <w:pPr>
        <w:pStyle w:val="Heading2"/>
      </w:pPr>
      <w:bookmarkStart w:id="11" w:name="_Toc161909295"/>
      <w:bookmarkStart w:id="12" w:name="_Toc232100338"/>
      <w:r>
        <w:lastRenderedPageBreak/>
        <w:t>3.3</w:t>
      </w:r>
      <w:r>
        <w:tab/>
      </w:r>
      <w:r>
        <w:tab/>
        <w:t>Head Teacher</w:t>
      </w:r>
      <w:bookmarkEnd w:id="11"/>
      <w:bookmarkEnd w:id="12"/>
    </w:p>
    <w:p w14:paraId="548F46D8" w14:textId="77777777" w:rsidR="00200CB0" w:rsidRPr="00200CB0" w:rsidRDefault="00200CB0" w:rsidP="00BE43A6">
      <w:pPr>
        <w:pStyle w:val="ListParagraph"/>
        <w:autoSpaceDE w:val="0"/>
        <w:autoSpaceDN w:val="0"/>
        <w:adjustRightInd w:val="0"/>
        <w:spacing w:line="288" w:lineRule="auto"/>
        <w:ind w:left="360" w:firstLine="0"/>
        <w:rPr>
          <w:rFonts w:cstheme="minorHAnsi"/>
          <w:b/>
          <w:bCs/>
        </w:rPr>
      </w:pPr>
    </w:p>
    <w:p w14:paraId="183B4823" w14:textId="1B6A63F2" w:rsidR="00D57880" w:rsidRDefault="00DF4BDD" w:rsidP="00BE43A6">
      <w:pPr>
        <w:autoSpaceDE w:val="0"/>
        <w:autoSpaceDN w:val="0"/>
        <w:adjustRightInd w:val="0"/>
      </w:pPr>
      <w:r>
        <w:t xml:space="preserve">The </w:t>
      </w:r>
      <w:r w:rsidR="001E09DA">
        <w:t>Head Teacher</w:t>
      </w:r>
      <w:r>
        <w:t xml:space="preserve"> </w:t>
      </w:r>
      <w:r w:rsidR="00365546">
        <w:t>is responsible for health and safety day-to-day. This involves:</w:t>
      </w:r>
    </w:p>
    <w:p w14:paraId="5FEF38EC" w14:textId="77777777" w:rsidR="001B7B1E" w:rsidRPr="00B83F5F" w:rsidRDefault="002B4EB9" w:rsidP="00BE43A6">
      <w:pPr>
        <w:pStyle w:val="ListParagraph"/>
        <w:numPr>
          <w:ilvl w:val="0"/>
          <w:numId w:val="5"/>
        </w:numPr>
        <w:autoSpaceDE w:val="0"/>
        <w:autoSpaceDN w:val="0"/>
        <w:adjustRightInd w:val="0"/>
        <w:spacing w:line="288" w:lineRule="auto"/>
        <w:ind w:left="357" w:hanging="357"/>
        <w:rPr>
          <w:rFonts w:asciiTheme="minorHAnsi" w:hAnsiTheme="minorHAnsi" w:cstheme="minorHAnsi"/>
          <w:sz w:val="22"/>
          <w:szCs w:val="22"/>
        </w:rPr>
      </w:pPr>
      <w:r w:rsidRPr="00B83F5F">
        <w:rPr>
          <w:rFonts w:asciiTheme="minorHAnsi" w:hAnsiTheme="minorHAnsi" w:cstheme="minorHAnsi"/>
          <w:sz w:val="22"/>
          <w:szCs w:val="22"/>
        </w:rPr>
        <w:t>Implementing the health and safety policy</w:t>
      </w:r>
      <w:r w:rsidR="001B7B1E" w:rsidRPr="00B83F5F">
        <w:rPr>
          <w:rFonts w:asciiTheme="minorHAnsi" w:hAnsiTheme="minorHAnsi" w:cstheme="minorHAnsi"/>
          <w:sz w:val="22"/>
          <w:szCs w:val="22"/>
        </w:rPr>
        <w:t>.</w:t>
      </w:r>
    </w:p>
    <w:p w14:paraId="4FC32A85" w14:textId="77777777" w:rsidR="001B7B1E" w:rsidRPr="00B83F5F" w:rsidRDefault="002B4EB9" w:rsidP="00BE43A6">
      <w:pPr>
        <w:pStyle w:val="ListParagraph"/>
        <w:numPr>
          <w:ilvl w:val="0"/>
          <w:numId w:val="5"/>
        </w:numPr>
        <w:autoSpaceDE w:val="0"/>
        <w:autoSpaceDN w:val="0"/>
        <w:adjustRightInd w:val="0"/>
        <w:spacing w:line="288" w:lineRule="auto"/>
        <w:ind w:left="357" w:hanging="357"/>
        <w:rPr>
          <w:rFonts w:asciiTheme="minorHAnsi" w:hAnsiTheme="minorHAnsi" w:cstheme="minorHAnsi"/>
          <w:sz w:val="22"/>
          <w:szCs w:val="22"/>
        </w:rPr>
      </w:pPr>
      <w:r w:rsidRPr="00B83F5F">
        <w:rPr>
          <w:rFonts w:asciiTheme="minorHAnsi" w:hAnsiTheme="minorHAnsi" w:cstheme="minorHAnsi"/>
          <w:sz w:val="22"/>
          <w:szCs w:val="22"/>
        </w:rPr>
        <w:t xml:space="preserve">Ensuring there is enough staff to safely supervise pupils. </w:t>
      </w:r>
    </w:p>
    <w:p w14:paraId="5FBE5424" w14:textId="77777777" w:rsidR="001B7B1E" w:rsidRPr="00B83F5F" w:rsidRDefault="002B4EB9" w:rsidP="00BE43A6">
      <w:pPr>
        <w:pStyle w:val="ListParagraph"/>
        <w:numPr>
          <w:ilvl w:val="0"/>
          <w:numId w:val="5"/>
        </w:numPr>
        <w:autoSpaceDE w:val="0"/>
        <w:autoSpaceDN w:val="0"/>
        <w:adjustRightInd w:val="0"/>
        <w:spacing w:line="288" w:lineRule="auto"/>
        <w:ind w:left="357" w:hanging="357"/>
        <w:rPr>
          <w:rFonts w:asciiTheme="minorHAnsi" w:hAnsiTheme="minorHAnsi" w:cstheme="minorHAnsi"/>
          <w:sz w:val="22"/>
          <w:szCs w:val="22"/>
        </w:rPr>
      </w:pPr>
      <w:r w:rsidRPr="00B83F5F">
        <w:rPr>
          <w:rFonts w:asciiTheme="minorHAnsi" w:hAnsiTheme="minorHAnsi" w:cstheme="minorHAnsi"/>
          <w:sz w:val="22"/>
          <w:szCs w:val="22"/>
        </w:rPr>
        <w:t xml:space="preserve">Ensuring that the school building and premises are safe and regularly inspected. </w:t>
      </w:r>
    </w:p>
    <w:p w14:paraId="05EAFB58" w14:textId="77777777" w:rsidR="001B7B1E" w:rsidRPr="00B83F5F" w:rsidRDefault="002B4EB9" w:rsidP="00BE43A6">
      <w:pPr>
        <w:pStyle w:val="ListParagraph"/>
        <w:numPr>
          <w:ilvl w:val="0"/>
          <w:numId w:val="5"/>
        </w:numPr>
        <w:autoSpaceDE w:val="0"/>
        <w:autoSpaceDN w:val="0"/>
        <w:adjustRightInd w:val="0"/>
        <w:spacing w:line="288" w:lineRule="auto"/>
        <w:ind w:left="357" w:hanging="357"/>
        <w:rPr>
          <w:rFonts w:asciiTheme="minorHAnsi" w:hAnsiTheme="minorHAnsi" w:cstheme="minorHAnsi"/>
          <w:sz w:val="22"/>
          <w:szCs w:val="22"/>
        </w:rPr>
      </w:pPr>
      <w:r w:rsidRPr="00B83F5F">
        <w:rPr>
          <w:rFonts w:asciiTheme="minorHAnsi" w:hAnsiTheme="minorHAnsi" w:cstheme="minorHAnsi"/>
          <w:sz w:val="22"/>
          <w:szCs w:val="22"/>
        </w:rPr>
        <w:t xml:space="preserve">Providing adequate training for school staff. </w:t>
      </w:r>
    </w:p>
    <w:p w14:paraId="6EB61384" w14:textId="77777777" w:rsidR="00A13976" w:rsidRPr="00B83F5F" w:rsidRDefault="002B4EB9" w:rsidP="00BE43A6">
      <w:pPr>
        <w:pStyle w:val="ListParagraph"/>
        <w:numPr>
          <w:ilvl w:val="0"/>
          <w:numId w:val="5"/>
        </w:numPr>
        <w:autoSpaceDE w:val="0"/>
        <w:autoSpaceDN w:val="0"/>
        <w:adjustRightInd w:val="0"/>
        <w:spacing w:line="288" w:lineRule="auto"/>
        <w:ind w:left="357" w:hanging="357"/>
        <w:rPr>
          <w:rFonts w:asciiTheme="minorHAnsi" w:hAnsiTheme="minorHAnsi" w:cstheme="minorHAnsi"/>
          <w:sz w:val="22"/>
          <w:szCs w:val="22"/>
        </w:rPr>
      </w:pPr>
      <w:r w:rsidRPr="00B83F5F">
        <w:rPr>
          <w:rFonts w:asciiTheme="minorHAnsi" w:hAnsiTheme="minorHAnsi" w:cstheme="minorHAnsi"/>
          <w:sz w:val="22"/>
          <w:szCs w:val="22"/>
        </w:rPr>
        <w:t xml:space="preserve">Reporting to directors on health and safety matters. </w:t>
      </w:r>
    </w:p>
    <w:p w14:paraId="6FC3C5F7" w14:textId="2C164DDE" w:rsidR="000C77A6" w:rsidRDefault="002B4EB9" w:rsidP="00BE43A6">
      <w:pPr>
        <w:pStyle w:val="ListParagraph"/>
        <w:numPr>
          <w:ilvl w:val="0"/>
          <w:numId w:val="5"/>
        </w:numPr>
        <w:autoSpaceDE w:val="0"/>
        <w:autoSpaceDN w:val="0"/>
        <w:adjustRightInd w:val="0"/>
        <w:spacing w:line="288" w:lineRule="auto"/>
        <w:ind w:left="357" w:hanging="357"/>
        <w:rPr>
          <w:rFonts w:asciiTheme="minorHAnsi" w:hAnsiTheme="minorHAnsi" w:cstheme="minorHAnsi"/>
          <w:sz w:val="22"/>
          <w:szCs w:val="22"/>
        </w:rPr>
      </w:pPr>
      <w:r w:rsidRPr="00B83F5F">
        <w:rPr>
          <w:rFonts w:asciiTheme="minorHAnsi" w:hAnsiTheme="minorHAnsi" w:cstheme="minorHAnsi"/>
          <w:sz w:val="22"/>
          <w:szCs w:val="22"/>
        </w:rPr>
        <w:t>Ensuring appropriate evacuation procedures are in place and regular fire drills are held.</w:t>
      </w:r>
    </w:p>
    <w:p w14:paraId="5A74718B" w14:textId="0E5AB535" w:rsidR="009564E7" w:rsidRDefault="009564E7" w:rsidP="00BE43A6">
      <w:pPr>
        <w:pStyle w:val="ListParagraph"/>
        <w:numPr>
          <w:ilvl w:val="0"/>
          <w:numId w:val="5"/>
        </w:numPr>
        <w:autoSpaceDE w:val="0"/>
        <w:autoSpaceDN w:val="0"/>
        <w:adjustRightInd w:val="0"/>
        <w:spacing w:line="288" w:lineRule="auto"/>
        <w:ind w:left="357" w:hanging="357"/>
        <w:rPr>
          <w:rFonts w:asciiTheme="minorHAnsi" w:hAnsiTheme="minorHAnsi" w:cstheme="minorHAnsi"/>
          <w:sz w:val="22"/>
          <w:szCs w:val="22"/>
        </w:rPr>
      </w:pPr>
      <w:r>
        <w:rPr>
          <w:rFonts w:asciiTheme="minorHAnsi" w:hAnsiTheme="minorHAnsi" w:cstheme="minorHAnsi"/>
          <w:sz w:val="22"/>
          <w:szCs w:val="22"/>
        </w:rPr>
        <w:t>Ensuring that in their absence, health and safety responsibili</w:t>
      </w:r>
      <w:r w:rsidR="00DD3275">
        <w:rPr>
          <w:rFonts w:asciiTheme="minorHAnsi" w:hAnsiTheme="minorHAnsi" w:cstheme="minorHAnsi"/>
          <w:sz w:val="22"/>
          <w:szCs w:val="22"/>
        </w:rPr>
        <w:t>ties are delegated to another member of staff.</w:t>
      </w:r>
    </w:p>
    <w:p w14:paraId="4B9434B0" w14:textId="0AEC9881" w:rsidR="00DD3275" w:rsidRDefault="00DD3275" w:rsidP="00BE43A6">
      <w:pPr>
        <w:pStyle w:val="ListParagraph"/>
        <w:numPr>
          <w:ilvl w:val="0"/>
          <w:numId w:val="5"/>
        </w:numPr>
        <w:autoSpaceDE w:val="0"/>
        <w:autoSpaceDN w:val="0"/>
        <w:adjustRightInd w:val="0"/>
        <w:spacing w:line="288" w:lineRule="auto"/>
        <w:ind w:left="357" w:hanging="357"/>
        <w:rPr>
          <w:rFonts w:asciiTheme="minorHAnsi" w:hAnsiTheme="minorHAnsi" w:cstheme="minorHAnsi"/>
          <w:sz w:val="22"/>
          <w:szCs w:val="22"/>
        </w:rPr>
      </w:pPr>
      <w:r>
        <w:rPr>
          <w:rFonts w:asciiTheme="minorHAnsi" w:hAnsiTheme="minorHAnsi" w:cstheme="minorHAnsi"/>
          <w:sz w:val="22"/>
          <w:szCs w:val="22"/>
        </w:rPr>
        <w:t>Ensuring all risk assessments are completed and reviewed.</w:t>
      </w:r>
    </w:p>
    <w:p w14:paraId="26C4B036" w14:textId="150B3D6A" w:rsidR="00067493" w:rsidRDefault="00DD3275" w:rsidP="00BE43A6">
      <w:pPr>
        <w:pStyle w:val="ListParagraph"/>
        <w:numPr>
          <w:ilvl w:val="0"/>
          <w:numId w:val="5"/>
        </w:numPr>
        <w:autoSpaceDE w:val="0"/>
        <w:autoSpaceDN w:val="0"/>
        <w:adjustRightInd w:val="0"/>
        <w:spacing w:line="288" w:lineRule="auto"/>
        <w:ind w:left="357" w:hanging="357"/>
        <w:rPr>
          <w:rFonts w:asciiTheme="minorHAnsi" w:hAnsiTheme="minorHAnsi" w:cstheme="minorHAnsi"/>
          <w:sz w:val="22"/>
          <w:szCs w:val="22"/>
        </w:rPr>
      </w:pPr>
      <w:r>
        <w:rPr>
          <w:rFonts w:asciiTheme="minorHAnsi" w:hAnsiTheme="minorHAnsi" w:cstheme="minorHAnsi"/>
          <w:sz w:val="22"/>
          <w:szCs w:val="22"/>
        </w:rPr>
        <w:t>Monitoring cleaning and ensuring cleaners are appr</w:t>
      </w:r>
      <w:r w:rsidR="00F13C92">
        <w:rPr>
          <w:rFonts w:asciiTheme="minorHAnsi" w:hAnsiTheme="minorHAnsi" w:cstheme="minorHAnsi"/>
          <w:sz w:val="22"/>
          <w:szCs w:val="22"/>
        </w:rPr>
        <w:t>opriately trained and have access to personal protective equipment, where necessary.</w:t>
      </w:r>
    </w:p>
    <w:p w14:paraId="3AF65A6B" w14:textId="77777777" w:rsidR="00B96413" w:rsidRDefault="00B96413" w:rsidP="00BE43A6">
      <w:pPr>
        <w:autoSpaceDE w:val="0"/>
        <w:autoSpaceDN w:val="0"/>
        <w:adjustRightInd w:val="0"/>
        <w:rPr>
          <w:rFonts w:cstheme="minorHAnsi"/>
        </w:rPr>
      </w:pPr>
    </w:p>
    <w:p w14:paraId="4965AF62" w14:textId="58352DD0" w:rsidR="00067493" w:rsidRDefault="00067493" w:rsidP="00BE43A6">
      <w:pPr>
        <w:autoSpaceDE w:val="0"/>
        <w:autoSpaceDN w:val="0"/>
        <w:adjustRightInd w:val="0"/>
        <w:ind w:left="0" w:firstLine="0"/>
        <w:rPr>
          <w:rFonts w:cstheme="minorHAnsi"/>
        </w:rPr>
      </w:pPr>
      <w:r>
        <w:rPr>
          <w:rFonts w:cstheme="minorHAnsi"/>
        </w:rPr>
        <w:t xml:space="preserve">In the </w:t>
      </w:r>
      <w:r w:rsidR="001E09DA">
        <w:rPr>
          <w:rFonts w:cstheme="minorHAnsi"/>
        </w:rPr>
        <w:t>Head Teacher</w:t>
      </w:r>
      <w:r w:rsidR="00534568">
        <w:rPr>
          <w:rFonts w:cstheme="minorHAnsi"/>
        </w:rPr>
        <w:t>’</w:t>
      </w:r>
      <w:r>
        <w:rPr>
          <w:rFonts w:cstheme="minorHAnsi"/>
        </w:rPr>
        <w:t xml:space="preserve">s </w:t>
      </w:r>
      <w:r w:rsidR="00534568">
        <w:rPr>
          <w:rFonts w:cstheme="minorHAnsi"/>
        </w:rPr>
        <w:t xml:space="preserve">absence, the </w:t>
      </w:r>
      <w:r w:rsidR="00534568" w:rsidRPr="00DF3EE5">
        <w:rPr>
          <w:rFonts w:cstheme="minorHAnsi"/>
        </w:rPr>
        <w:t xml:space="preserve">Deputy </w:t>
      </w:r>
      <w:r w:rsidR="001E09DA" w:rsidRPr="00DF3EE5">
        <w:rPr>
          <w:rFonts w:cstheme="minorHAnsi"/>
        </w:rPr>
        <w:t>Head Teacher</w:t>
      </w:r>
      <w:r w:rsidR="003A3B1C">
        <w:rPr>
          <w:rFonts w:cstheme="minorHAnsi"/>
        </w:rPr>
        <w:t xml:space="preserve"> or a named senior member of staff will</w:t>
      </w:r>
      <w:r w:rsidR="00534568">
        <w:rPr>
          <w:rFonts w:cstheme="minorHAnsi"/>
        </w:rPr>
        <w:t xml:space="preserve"> assume the above d</w:t>
      </w:r>
      <w:r w:rsidR="0095727F">
        <w:rPr>
          <w:rFonts w:cstheme="minorHAnsi"/>
        </w:rPr>
        <w:t>ay-to-day health and</w:t>
      </w:r>
      <w:r w:rsidR="00DA343E">
        <w:rPr>
          <w:rFonts w:cstheme="minorHAnsi"/>
        </w:rPr>
        <w:t xml:space="preserve"> </w:t>
      </w:r>
      <w:r w:rsidR="0095727F">
        <w:rPr>
          <w:rFonts w:cstheme="minorHAnsi"/>
        </w:rPr>
        <w:t>safety respo</w:t>
      </w:r>
      <w:r w:rsidR="00617CC6">
        <w:rPr>
          <w:rFonts w:cstheme="minorHAnsi"/>
        </w:rPr>
        <w:t>nsibilities.</w:t>
      </w:r>
    </w:p>
    <w:p w14:paraId="24A4B5F4" w14:textId="77777777" w:rsidR="00544D8C" w:rsidRDefault="00544D8C" w:rsidP="00BE43A6">
      <w:pPr>
        <w:autoSpaceDE w:val="0"/>
        <w:autoSpaceDN w:val="0"/>
        <w:adjustRightInd w:val="0"/>
        <w:rPr>
          <w:rFonts w:cstheme="minorHAnsi"/>
        </w:rPr>
      </w:pPr>
    </w:p>
    <w:p w14:paraId="295D10E1" w14:textId="77777777" w:rsidR="00995898" w:rsidRDefault="00995898" w:rsidP="00BE43A6">
      <w:pPr>
        <w:pStyle w:val="Heading2"/>
      </w:pPr>
      <w:bookmarkStart w:id="13" w:name="_Toc161909296"/>
    </w:p>
    <w:p w14:paraId="2892FBC8" w14:textId="79BED778" w:rsidR="0095727F" w:rsidRPr="00E058F9" w:rsidRDefault="003A3B1C" w:rsidP="00BE43A6">
      <w:pPr>
        <w:pStyle w:val="Heading2"/>
      </w:pPr>
      <w:bookmarkStart w:id="14" w:name="_Toc232100339"/>
      <w:r w:rsidRPr="00E058F9">
        <w:t>3.4</w:t>
      </w:r>
      <w:r w:rsidRPr="00E058F9">
        <w:tab/>
      </w:r>
      <w:r w:rsidRPr="00E058F9">
        <w:tab/>
      </w:r>
      <w:r w:rsidR="000901D4" w:rsidRPr="00E058F9">
        <w:t>Health and Safety Ambassador</w:t>
      </w:r>
      <w:bookmarkEnd w:id="13"/>
      <w:bookmarkEnd w:id="14"/>
    </w:p>
    <w:p w14:paraId="7A32D869" w14:textId="77777777" w:rsidR="00043FD5" w:rsidRPr="00E058F9" w:rsidRDefault="00043FD5" w:rsidP="00BE43A6">
      <w:pPr>
        <w:autoSpaceDE w:val="0"/>
        <w:autoSpaceDN w:val="0"/>
        <w:adjustRightInd w:val="0"/>
        <w:ind w:left="0" w:firstLine="0"/>
      </w:pPr>
    </w:p>
    <w:p w14:paraId="6F681F7D" w14:textId="79D1C3FB" w:rsidR="000C77A6" w:rsidRPr="00E058F9" w:rsidRDefault="003A3B1C" w:rsidP="00BE43A6">
      <w:pPr>
        <w:autoSpaceDE w:val="0"/>
        <w:autoSpaceDN w:val="0"/>
        <w:adjustRightInd w:val="0"/>
        <w:ind w:left="0" w:firstLine="0"/>
      </w:pPr>
      <w:r w:rsidRPr="00E058F9">
        <w:t xml:space="preserve">As the school becomes established, the Head Teacher will identify a </w:t>
      </w:r>
      <w:r w:rsidR="007E5D8C" w:rsidRPr="00E058F9">
        <w:t>Health and Safety Ambassador</w:t>
      </w:r>
      <w:r w:rsidRPr="00E058F9">
        <w:t>, who will act as a ‘champion’ for health, safety and well-being</w:t>
      </w:r>
      <w:r w:rsidR="003278BB" w:rsidRPr="00E058F9">
        <w:t xml:space="preserve"> across the school</w:t>
      </w:r>
      <w:r w:rsidRPr="00E058F9">
        <w:t xml:space="preserve">. </w:t>
      </w:r>
    </w:p>
    <w:p w14:paraId="07279AD3" w14:textId="5D9CE65C" w:rsidR="3097434C" w:rsidRDefault="3097434C" w:rsidP="3097434C">
      <w:pPr>
        <w:ind w:left="0" w:firstLine="0"/>
      </w:pPr>
    </w:p>
    <w:p w14:paraId="03EBA567" w14:textId="185F57FB" w:rsidR="00307FBE" w:rsidRDefault="003A3B1C" w:rsidP="00BE43A6">
      <w:pPr>
        <w:pStyle w:val="Heading2"/>
      </w:pPr>
      <w:bookmarkStart w:id="15" w:name="_Toc161909297"/>
      <w:bookmarkStart w:id="16" w:name="_Toc232100340"/>
      <w:r>
        <w:t>3.5</w:t>
      </w:r>
      <w:r>
        <w:tab/>
      </w:r>
      <w:r>
        <w:tab/>
      </w:r>
      <w:r w:rsidR="00307FBE" w:rsidRPr="00307FBE">
        <w:t>Staff</w:t>
      </w:r>
      <w:bookmarkEnd w:id="15"/>
      <w:bookmarkEnd w:id="16"/>
      <w:r w:rsidR="00307FBE" w:rsidRPr="00307FBE">
        <w:t xml:space="preserve"> </w:t>
      </w:r>
    </w:p>
    <w:p w14:paraId="2060D69D" w14:textId="77777777" w:rsidR="00817D34" w:rsidRDefault="00817D34" w:rsidP="00BE43A6">
      <w:pPr>
        <w:autoSpaceDE w:val="0"/>
        <w:autoSpaceDN w:val="0"/>
        <w:adjustRightInd w:val="0"/>
        <w:rPr>
          <w:b/>
          <w:bCs/>
        </w:rPr>
      </w:pPr>
    </w:p>
    <w:p w14:paraId="743D8ACC" w14:textId="6F90767F" w:rsidR="00CC2CD2" w:rsidRDefault="00EF09FB" w:rsidP="00BE43A6">
      <w:pPr>
        <w:autoSpaceDE w:val="0"/>
        <w:autoSpaceDN w:val="0"/>
        <w:adjustRightInd w:val="0"/>
      </w:pPr>
      <w:r>
        <w:t xml:space="preserve">School staff have a duty to take care of pupils in the same way that </w:t>
      </w:r>
      <w:r w:rsidR="00294B8B">
        <w:t>a prudent parent would do.</w:t>
      </w:r>
    </w:p>
    <w:p w14:paraId="57DAD593" w14:textId="2F8BBD58" w:rsidR="00294B8B" w:rsidRDefault="00294B8B" w:rsidP="00BE43A6">
      <w:pPr>
        <w:autoSpaceDE w:val="0"/>
        <w:autoSpaceDN w:val="0"/>
        <w:adjustRightInd w:val="0"/>
      </w:pPr>
      <w:r>
        <w:t>Staff will:</w:t>
      </w:r>
    </w:p>
    <w:p w14:paraId="5099BF01" w14:textId="4706D9F5" w:rsidR="00294B8B" w:rsidRPr="004F700F" w:rsidRDefault="00680383" w:rsidP="00BE43A6">
      <w:pPr>
        <w:pStyle w:val="ListParagraph"/>
        <w:numPr>
          <w:ilvl w:val="0"/>
          <w:numId w:val="5"/>
        </w:numPr>
        <w:autoSpaceDE w:val="0"/>
        <w:autoSpaceDN w:val="0"/>
        <w:adjustRightInd w:val="0"/>
        <w:spacing w:line="288" w:lineRule="auto"/>
        <w:ind w:left="357" w:hanging="357"/>
        <w:rPr>
          <w:rFonts w:asciiTheme="minorHAnsi" w:hAnsiTheme="minorHAnsi" w:cstheme="minorHAnsi"/>
          <w:sz w:val="22"/>
          <w:szCs w:val="22"/>
        </w:rPr>
      </w:pPr>
      <w:r w:rsidRPr="004F700F">
        <w:rPr>
          <w:rFonts w:asciiTheme="minorHAnsi" w:hAnsiTheme="minorHAnsi" w:cstheme="minorHAnsi"/>
          <w:sz w:val="22"/>
          <w:szCs w:val="22"/>
        </w:rPr>
        <w:t xml:space="preserve">Take reasonable care of their own health and safety </w:t>
      </w:r>
      <w:r w:rsidR="004F700F" w:rsidRPr="004F700F">
        <w:rPr>
          <w:rFonts w:asciiTheme="minorHAnsi" w:hAnsiTheme="minorHAnsi" w:cstheme="minorHAnsi"/>
          <w:sz w:val="22"/>
          <w:szCs w:val="22"/>
        </w:rPr>
        <w:t>and that of others who may be affected by what they do at work.</w:t>
      </w:r>
    </w:p>
    <w:p w14:paraId="112DF0BB" w14:textId="1B084691" w:rsidR="004F700F" w:rsidRDefault="004D3D0A" w:rsidP="00BE43A6">
      <w:pPr>
        <w:pStyle w:val="ListParagraph"/>
        <w:numPr>
          <w:ilvl w:val="0"/>
          <w:numId w:val="5"/>
        </w:numPr>
        <w:autoSpaceDE w:val="0"/>
        <w:autoSpaceDN w:val="0"/>
        <w:adjustRightInd w:val="0"/>
        <w:spacing w:line="288" w:lineRule="auto"/>
        <w:ind w:left="357" w:hanging="357"/>
        <w:rPr>
          <w:rFonts w:asciiTheme="minorHAnsi" w:hAnsiTheme="minorHAnsi" w:cstheme="minorHAnsi"/>
          <w:sz w:val="22"/>
          <w:szCs w:val="22"/>
        </w:rPr>
      </w:pPr>
      <w:r>
        <w:rPr>
          <w:rFonts w:asciiTheme="minorHAnsi" w:hAnsiTheme="minorHAnsi" w:cstheme="minorHAnsi"/>
          <w:sz w:val="22"/>
          <w:szCs w:val="22"/>
        </w:rPr>
        <w:t>Co-operate with the school on health and safety matters.</w:t>
      </w:r>
    </w:p>
    <w:p w14:paraId="21C23998" w14:textId="1FAD7197" w:rsidR="004D3D0A" w:rsidRDefault="004D3D0A" w:rsidP="00BE43A6">
      <w:pPr>
        <w:pStyle w:val="ListParagraph"/>
        <w:numPr>
          <w:ilvl w:val="0"/>
          <w:numId w:val="5"/>
        </w:numPr>
        <w:autoSpaceDE w:val="0"/>
        <w:autoSpaceDN w:val="0"/>
        <w:adjustRightInd w:val="0"/>
        <w:spacing w:line="288" w:lineRule="auto"/>
        <w:ind w:left="357" w:hanging="357"/>
        <w:rPr>
          <w:rFonts w:asciiTheme="minorHAnsi" w:hAnsiTheme="minorHAnsi" w:cstheme="minorHAnsi"/>
          <w:sz w:val="22"/>
          <w:szCs w:val="22"/>
        </w:rPr>
      </w:pPr>
      <w:r>
        <w:rPr>
          <w:rFonts w:asciiTheme="minorHAnsi" w:hAnsiTheme="minorHAnsi" w:cstheme="minorHAnsi"/>
          <w:sz w:val="22"/>
          <w:szCs w:val="22"/>
        </w:rPr>
        <w:t xml:space="preserve">Work in accordance with training and </w:t>
      </w:r>
      <w:r w:rsidR="002F249C">
        <w:rPr>
          <w:rFonts w:asciiTheme="minorHAnsi" w:hAnsiTheme="minorHAnsi" w:cstheme="minorHAnsi"/>
          <w:sz w:val="22"/>
          <w:szCs w:val="22"/>
        </w:rPr>
        <w:t>instructions.</w:t>
      </w:r>
    </w:p>
    <w:p w14:paraId="7212B3C1" w14:textId="59E6E7E4" w:rsidR="002F249C" w:rsidRDefault="002F249C" w:rsidP="00BE43A6">
      <w:pPr>
        <w:pStyle w:val="ListParagraph"/>
        <w:numPr>
          <w:ilvl w:val="0"/>
          <w:numId w:val="5"/>
        </w:numPr>
        <w:autoSpaceDE w:val="0"/>
        <w:autoSpaceDN w:val="0"/>
        <w:adjustRightInd w:val="0"/>
        <w:spacing w:line="288" w:lineRule="auto"/>
        <w:ind w:left="357" w:hanging="357"/>
        <w:rPr>
          <w:rFonts w:asciiTheme="minorHAnsi" w:hAnsiTheme="minorHAnsi" w:cstheme="minorHAnsi"/>
          <w:sz w:val="22"/>
          <w:szCs w:val="22"/>
        </w:rPr>
      </w:pPr>
      <w:r>
        <w:rPr>
          <w:rFonts w:asciiTheme="minorHAnsi" w:hAnsiTheme="minorHAnsi" w:cstheme="minorHAnsi"/>
          <w:sz w:val="22"/>
          <w:szCs w:val="22"/>
        </w:rPr>
        <w:t>Inform the appropriate person of any work situation re</w:t>
      </w:r>
      <w:r w:rsidR="006601AF">
        <w:rPr>
          <w:rFonts w:asciiTheme="minorHAnsi" w:hAnsiTheme="minorHAnsi" w:cstheme="minorHAnsi"/>
          <w:sz w:val="22"/>
          <w:szCs w:val="22"/>
        </w:rPr>
        <w:t>presenting a serious and immediate danger so that remedial action can be taken.</w:t>
      </w:r>
    </w:p>
    <w:p w14:paraId="1831A93B" w14:textId="50C2B66E" w:rsidR="00D02AE5" w:rsidRDefault="00D02AE5" w:rsidP="00BE43A6">
      <w:pPr>
        <w:pStyle w:val="ListParagraph"/>
        <w:numPr>
          <w:ilvl w:val="0"/>
          <w:numId w:val="5"/>
        </w:numPr>
        <w:autoSpaceDE w:val="0"/>
        <w:autoSpaceDN w:val="0"/>
        <w:adjustRightInd w:val="0"/>
        <w:spacing w:line="288" w:lineRule="auto"/>
        <w:ind w:left="357" w:hanging="357"/>
        <w:rPr>
          <w:rFonts w:asciiTheme="minorHAnsi" w:hAnsiTheme="minorHAnsi" w:cstheme="minorHAnsi"/>
          <w:sz w:val="22"/>
          <w:szCs w:val="22"/>
        </w:rPr>
      </w:pPr>
      <w:r>
        <w:rPr>
          <w:rFonts w:asciiTheme="minorHAnsi" w:hAnsiTheme="minorHAnsi" w:cstheme="minorHAnsi"/>
          <w:sz w:val="22"/>
          <w:szCs w:val="22"/>
        </w:rPr>
        <w:t>Model safe and hygienic practice for pupils.</w:t>
      </w:r>
    </w:p>
    <w:p w14:paraId="443CFF4C" w14:textId="26D27CB4" w:rsidR="00D02AE5" w:rsidRDefault="00D02AE5" w:rsidP="00BE43A6">
      <w:pPr>
        <w:pStyle w:val="ListParagraph"/>
        <w:numPr>
          <w:ilvl w:val="0"/>
          <w:numId w:val="5"/>
        </w:numPr>
        <w:autoSpaceDE w:val="0"/>
        <w:autoSpaceDN w:val="0"/>
        <w:adjustRightInd w:val="0"/>
        <w:spacing w:line="288" w:lineRule="auto"/>
        <w:ind w:left="357" w:hanging="357"/>
        <w:rPr>
          <w:rFonts w:asciiTheme="minorHAnsi" w:hAnsiTheme="minorHAnsi" w:cstheme="minorHAnsi"/>
          <w:sz w:val="22"/>
          <w:szCs w:val="22"/>
        </w:rPr>
      </w:pPr>
      <w:r>
        <w:rPr>
          <w:rFonts w:asciiTheme="minorHAnsi" w:hAnsiTheme="minorHAnsi" w:cstheme="minorHAnsi"/>
          <w:sz w:val="22"/>
          <w:szCs w:val="22"/>
        </w:rPr>
        <w:t>Understand emergency evacuation procedures and feel confident in implementing them.</w:t>
      </w:r>
    </w:p>
    <w:p w14:paraId="1241FD53" w14:textId="77777777" w:rsidR="00B30305" w:rsidRDefault="00B30305" w:rsidP="00BE43A6">
      <w:pPr>
        <w:autoSpaceDE w:val="0"/>
        <w:autoSpaceDN w:val="0"/>
        <w:adjustRightInd w:val="0"/>
        <w:rPr>
          <w:rFonts w:cstheme="minorHAnsi"/>
        </w:rPr>
      </w:pPr>
    </w:p>
    <w:p w14:paraId="4FB3C8DE" w14:textId="3345B539" w:rsidR="0082760A" w:rsidRDefault="00B30305" w:rsidP="00BE43A6">
      <w:pPr>
        <w:pStyle w:val="Heading2"/>
      </w:pPr>
      <w:bookmarkStart w:id="17" w:name="_Toc161909298"/>
      <w:bookmarkStart w:id="18" w:name="_Toc232100341"/>
      <w:r>
        <w:t>3.6</w:t>
      </w:r>
      <w:r>
        <w:tab/>
      </w:r>
      <w:r>
        <w:tab/>
      </w:r>
      <w:r w:rsidR="0082760A" w:rsidRPr="0082760A">
        <w:t xml:space="preserve">Pupils, </w:t>
      </w:r>
      <w:r>
        <w:t>P</w:t>
      </w:r>
      <w:r w:rsidR="0082760A" w:rsidRPr="0082760A">
        <w:t xml:space="preserve">arents and </w:t>
      </w:r>
      <w:r>
        <w:t>C</w:t>
      </w:r>
      <w:r w:rsidR="0082760A" w:rsidRPr="0082760A">
        <w:t>arers</w:t>
      </w:r>
      <w:bookmarkEnd w:id="17"/>
      <w:bookmarkEnd w:id="18"/>
    </w:p>
    <w:p w14:paraId="1C8EB868" w14:textId="77777777" w:rsidR="002A050D" w:rsidRDefault="002A050D" w:rsidP="00BE43A6">
      <w:pPr>
        <w:autoSpaceDE w:val="0"/>
        <w:autoSpaceDN w:val="0"/>
        <w:adjustRightInd w:val="0"/>
        <w:rPr>
          <w:rFonts w:cstheme="minorHAnsi"/>
          <w:b/>
          <w:bCs/>
        </w:rPr>
      </w:pPr>
    </w:p>
    <w:p w14:paraId="752CABEF" w14:textId="2C1F5B5A" w:rsidR="00E22935" w:rsidRDefault="00DF03F3" w:rsidP="00BE43A6">
      <w:pPr>
        <w:autoSpaceDE w:val="0"/>
        <w:autoSpaceDN w:val="0"/>
        <w:adjustRightInd w:val="0"/>
        <w:ind w:left="0" w:firstLine="0"/>
        <w:rPr>
          <w:rFonts w:cstheme="minorHAnsi"/>
        </w:rPr>
      </w:pPr>
      <w:r>
        <w:rPr>
          <w:rFonts w:cstheme="minorHAnsi"/>
        </w:rPr>
        <w:t>Pupils and parents are responsible for following the school's health and safety advice</w:t>
      </w:r>
      <w:r w:rsidR="000417D9">
        <w:rPr>
          <w:rFonts w:cstheme="minorHAnsi"/>
        </w:rPr>
        <w:t xml:space="preserve">, on-site and off-site, and for reporting any health and safety incidents to a member of staff. </w:t>
      </w:r>
    </w:p>
    <w:p w14:paraId="58344297" w14:textId="77777777" w:rsidR="008B68C7" w:rsidRDefault="008B68C7" w:rsidP="00BE43A6">
      <w:pPr>
        <w:autoSpaceDE w:val="0"/>
        <w:autoSpaceDN w:val="0"/>
        <w:adjustRightInd w:val="0"/>
        <w:ind w:left="0" w:firstLine="0"/>
        <w:rPr>
          <w:rFonts w:cstheme="minorHAnsi"/>
        </w:rPr>
      </w:pPr>
    </w:p>
    <w:p w14:paraId="5F825F79" w14:textId="23654859" w:rsidR="00BC1A0F" w:rsidRDefault="00B30305" w:rsidP="00BE43A6">
      <w:pPr>
        <w:pStyle w:val="Heading2"/>
      </w:pPr>
      <w:bookmarkStart w:id="19" w:name="_Toc161909299"/>
      <w:bookmarkStart w:id="20" w:name="_Toc232100342"/>
      <w:r>
        <w:t>3.7</w:t>
      </w:r>
      <w:r>
        <w:tab/>
      </w:r>
      <w:r>
        <w:tab/>
      </w:r>
      <w:r w:rsidR="00BC1A0F" w:rsidRPr="00BC1A0F">
        <w:t>Contractors</w:t>
      </w:r>
      <w:bookmarkEnd w:id="19"/>
      <w:bookmarkEnd w:id="20"/>
    </w:p>
    <w:p w14:paraId="6AC6CAFE" w14:textId="77777777" w:rsidR="002A050D" w:rsidRDefault="002A050D" w:rsidP="00BE43A6">
      <w:pPr>
        <w:autoSpaceDE w:val="0"/>
        <w:autoSpaceDN w:val="0"/>
        <w:adjustRightInd w:val="0"/>
        <w:rPr>
          <w:rFonts w:cstheme="minorHAnsi"/>
          <w:b/>
          <w:bCs/>
        </w:rPr>
      </w:pPr>
    </w:p>
    <w:p w14:paraId="73FF7D85" w14:textId="57B80BB9" w:rsidR="00BC1A0F" w:rsidRPr="00BC1A0F" w:rsidRDefault="00BC1A0F" w:rsidP="00BE43A6">
      <w:pPr>
        <w:autoSpaceDE w:val="0"/>
        <w:autoSpaceDN w:val="0"/>
        <w:adjustRightInd w:val="0"/>
        <w:ind w:left="0" w:firstLine="0"/>
        <w:rPr>
          <w:rFonts w:cstheme="minorHAnsi"/>
        </w:rPr>
      </w:pPr>
      <w:r>
        <w:rPr>
          <w:rFonts w:cstheme="minorHAnsi"/>
        </w:rPr>
        <w:t xml:space="preserve">Contractors will agree health and safety practices with the </w:t>
      </w:r>
      <w:r w:rsidR="001E09DA">
        <w:rPr>
          <w:rFonts w:cstheme="minorHAnsi"/>
        </w:rPr>
        <w:t>Head Teacher</w:t>
      </w:r>
      <w:r>
        <w:rPr>
          <w:rFonts w:cstheme="minorHAnsi"/>
        </w:rPr>
        <w:t xml:space="preserve"> before starting work. Before work begins the contractor will </w:t>
      </w:r>
      <w:r w:rsidR="00F41D86">
        <w:rPr>
          <w:rFonts w:cstheme="minorHAnsi"/>
        </w:rPr>
        <w:t xml:space="preserve">provide evidence that they have completed an adequate risk assessment of all their planned work. </w:t>
      </w:r>
    </w:p>
    <w:p w14:paraId="654DD321" w14:textId="77777777" w:rsidR="008B68C7" w:rsidRPr="00DF03F3" w:rsidRDefault="008B68C7" w:rsidP="00BE43A6">
      <w:pPr>
        <w:autoSpaceDE w:val="0"/>
        <w:autoSpaceDN w:val="0"/>
        <w:adjustRightInd w:val="0"/>
        <w:spacing w:line="259" w:lineRule="auto"/>
        <w:rPr>
          <w:rFonts w:cstheme="minorHAnsi"/>
        </w:rPr>
      </w:pPr>
    </w:p>
    <w:p w14:paraId="4663907F" w14:textId="0EC56526" w:rsidR="00B2116B" w:rsidRDefault="00CC2CD2" w:rsidP="00BE43A6">
      <w:pPr>
        <w:pStyle w:val="Heading1"/>
        <w:rPr>
          <w:lang w:val="en-US"/>
        </w:rPr>
      </w:pPr>
      <w:bookmarkStart w:id="21" w:name="_Toc161909300"/>
      <w:bookmarkStart w:id="22" w:name="_Toc232100343"/>
      <w:r>
        <w:rPr>
          <w:lang w:val="en-US"/>
        </w:rPr>
        <w:t>4</w:t>
      </w:r>
      <w:r w:rsidR="00B2116B">
        <w:rPr>
          <w:lang w:val="en-US"/>
        </w:rPr>
        <w:t>.0</w:t>
      </w:r>
      <w:r w:rsidR="00B2116B">
        <w:rPr>
          <w:lang w:val="en-US"/>
        </w:rPr>
        <w:tab/>
      </w:r>
      <w:r>
        <w:rPr>
          <w:lang w:val="en-US"/>
        </w:rPr>
        <w:t>S</w:t>
      </w:r>
      <w:bookmarkEnd w:id="21"/>
      <w:bookmarkEnd w:id="22"/>
      <w:r w:rsidR="009E07C6">
        <w:rPr>
          <w:lang w:val="en-US"/>
        </w:rPr>
        <w:t>ite Security</w:t>
      </w:r>
    </w:p>
    <w:p w14:paraId="509F7C59" w14:textId="77777777" w:rsidR="00403169" w:rsidRPr="00403169" w:rsidRDefault="00403169" w:rsidP="00BE43A6">
      <w:pPr>
        <w:rPr>
          <w:lang w:val="en-US"/>
        </w:rPr>
      </w:pPr>
    </w:p>
    <w:p w14:paraId="0F70019C" w14:textId="33859087" w:rsidR="002A050D" w:rsidRPr="009E07C6" w:rsidRDefault="007D32D4" w:rsidP="00BE43A6">
      <w:pPr>
        <w:ind w:left="0" w:firstLine="0"/>
        <w:rPr>
          <w:color w:val="FF0000"/>
          <w:lang w:val="en-US"/>
        </w:rPr>
      </w:pPr>
      <w:r>
        <w:rPr>
          <w:lang w:val="en-US"/>
        </w:rPr>
        <w:t xml:space="preserve">The </w:t>
      </w:r>
      <w:r w:rsidR="001E09DA">
        <w:rPr>
          <w:lang w:val="en-US"/>
        </w:rPr>
        <w:t>Head Teacher</w:t>
      </w:r>
      <w:r>
        <w:rPr>
          <w:lang w:val="en-US"/>
        </w:rPr>
        <w:t xml:space="preserve"> </w:t>
      </w:r>
      <w:r w:rsidR="00CD1489">
        <w:rPr>
          <w:lang w:val="en-US"/>
        </w:rPr>
        <w:t xml:space="preserve">is </w:t>
      </w:r>
      <w:r>
        <w:rPr>
          <w:lang w:val="en-US"/>
        </w:rPr>
        <w:t>responsible for the security of the school site</w:t>
      </w:r>
      <w:r w:rsidR="005F2711">
        <w:rPr>
          <w:lang w:val="en-US"/>
        </w:rPr>
        <w:t xml:space="preserve"> in and out of school hours. They are responsible for visual inspections of the site, and for the intruder and fire alarm systems. </w:t>
      </w:r>
    </w:p>
    <w:p w14:paraId="69876C12" w14:textId="30B72A9E" w:rsidR="00D8710F" w:rsidRDefault="003D3D2B" w:rsidP="00BE43A6">
      <w:pPr>
        <w:ind w:left="0" w:firstLine="0"/>
        <w:rPr>
          <w:lang w:val="en-US"/>
        </w:rPr>
      </w:pPr>
      <w:r>
        <w:rPr>
          <w:lang w:val="en-US"/>
        </w:rPr>
        <w:t xml:space="preserve">The </w:t>
      </w:r>
      <w:r w:rsidR="001E09DA">
        <w:rPr>
          <w:lang w:val="en-US"/>
        </w:rPr>
        <w:t>Head Teacher</w:t>
      </w:r>
      <w:r>
        <w:rPr>
          <w:lang w:val="en-US"/>
        </w:rPr>
        <w:t xml:space="preserve"> </w:t>
      </w:r>
      <w:r w:rsidR="00725D69">
        <w:rPr>
          <w:lang w:val="en-US"/>
        </w:rPr>
        <w:t xml:space="preserve">and/or designated staff members </w:t>
      </w:r>
      <w:r>
        <w:rPr>
          <w:lang w:val="en-US"/>
        </w:rPr>
        <w:t xml:space="preserve">are key holders and will respond in an emergency. </w:t>
      </w:r>
    </w:p>
    <w:p w14:paraId="2E86BEA1" w14:textId="5B9E8333" w:rsidR="00D8710F" w:rsidRDefault="009E07C6" w:rsidP="00BE43A6">
      <w:pPr>
        <w:ind w:left="0" w:firstLine="0"/>
        <w:rPr>
          <w:lang w:val="en-US"/>
        </w:rPr>
      </w:pPr>
      <w:r>
        <w:rPr>
          <w:lang w:val="en-US"/>
        </w:rPr>
        <w:t>O</w:t>
      </w:r>
      <w:r w:rsidR="00D8710F">
        <w:rPr>
          <w:lang w:val="en-US"/>
        </w:rPr>
        <w:t>ut of school hours visitors to the school</w:t>
      </w:r>
      <w:r w:rsidR="006516BA">
        <w:rPr>
          <w:lang w:val="en-US"/>
        </w:rPr>
        <w:t xml:space="preserve">, for example maintenance </w:t>
      </w:r>
      <w:proofErr w:type="gramStart"/>
      <w:r w:rsidR="006516BA">
        <w:rPr>
          <w:lang w:val="en-US"/>
        </w:rPr>
        <w:t>personnel,</w:t>
      </w:r>
      <w:proofErr w:type="gramEnd"/>
      <w:r w:rsidR="006516BA">
        <w:rPr>
          <w:lang w:val="en-US"/>
        </w:rPr>
        <w:t xml:space="preserve"> cleaners, may be given a key </w:t>
      </w:r>
      <w:proofErr w:type="gramStart"/>
      <w:r w:rsidR="006516BA">
        <w:rPr>
          <w:lang w:val="en-US"/>
        </w:rPr>
        <w:t>for</w:t>
      </w:r>
      <w:proofErr w:type="gramEnd"/>
      <w:r w:rsidR="006516BA">
        <w:rPr>
          <w:lang w:val="en-US"/>
        </w:rPr>
        <w:t xml:space="preserve"> entry to the school but will be briefed on site security</w:t>
      </w:r>
      <w:r w:rsidR="00CC28FB">
        <w:rPr>
          <w:lang w:val="en-US"/>
        </w:rPr>
        <w:t xml:space="preserve"> and fire safety measures before attending the school.</w:t>
      </w:r>
    </w:p>
    <w:p w14:paraId="737DEEA0" w14:textId="77777777" w:rsidR="00D8710F" w:rsidRDefault="00D8710F" w:rsidP="00BE43A6">
      <w:pPr>
        <w:ind w:left="0" w:firstLine="0"/>
        <w:rPr>
          <w:lang w:val="en-US"/>
        </w:rPr>
      </w:pPr>
    </w:p>
    <w:p w14:paraId="66896E7D" w14:textId="77777777" w:rsidR="003278BB" w:rsidRPr="003278BB" w:rsidRDefault="003278BB" w:rsidP="009E07C6">
      <w:pPr>
        <w:ind w:left="0" w:firstLine="0"/>
      </w:pPr>
      <w:bookmarkStart w:id="23" w:name="_Toc161909301"/>
    </w:p>
    <w:p w14:paraId="6B759F75" w14:textId="6870C862" w:rsidR="00B2116B" w:rsidRDefault="00F33E50" w:rsidP="00BE43A6">
      <w:pPr>
        <w:pStyle w:val="Heading1"/>
      </w:pPr>
      <w:bookmarkStart w:id="24" w:name="_Toc232100344"/>
      <w:r>
        <w:t>5</w:t>
      </w:r>
      <w:r w:rsidR="00B2116B">
        <w:t>.0</w:t>
      </w:r>
      <w:r w:rsidR="00B2116B">
        <w:tab/>
      </w:r>
      <w:r>
        <w:t>F</w:t>
      </w:r>
      <w:bookmarkEnd w:id="23"/>
      <w:bookmarkEnd w:id="24"/>
      <w:r w:rsidR="009E07C6">
        <w:t>ire</w:t>
      </w:r>
    </w:p>
    <w:p w14:paraId="65B4DE94" w14:textId="778C6551" w:rsidR="00403169" w:rsidRPr="00E058F9" w:rsidRDefault="00E058F9" w:rsidP="00BE43A6">
      <w:pPr>
        <w:rPr>
          <w:b/>
          <w:bCs/>
        </w:rPr>
      </w:pPr>
      <w:r>
        <w:rPr>
          <w:rFonts w:cstheme="minorHAnsi"/>
          <w:b/>
          <w:bCs/>
        </w:rPr>
        <w:t xml:space="preserve">Refer to the School </w:t>
      </w:r>
      <w:r w:rsidRPr="00E058F9">
        <w:rPr>
          <w:rFonts w:cstheme="minorHAnsi"/>
          <w:b/>
          <w:bCs/>
        </w:rPr>
        <w:t>Fire Emergency Evacuation Plan</w:t>
      </w:r>
    </w:p>
    <w:p w14:paraId="3A3723BC" w14:textId="0217985B" w:rsidR="000C247B" w:rsidRDefault="00570325" w:rsidP="00BE43A6">
      <w:pPr>
        <w:pStyle w:val="BodyText"/>
        <w:spacing w:line="216" w:lineRule="auto"/>
        <w:ind w:left="0" w:firstLine="0"/>
        <w:jc w:val="left"/>
        <w:rPr>
          <w:rFonts w:asciiTheme="minorHAnsi" w:hAnsiTheme="minorHAnsi" w:cstheme="minorHAnsi"/>
          <w:sz w:val="22"/>
          <w:szCs w:val="22"/>
        </w:rPr>
      </w:pPr>
      <w:bookmarkStart w:id="25" w:name="_Hlk499020983"/>
      <w:r w:rsidRPr="000C247B">
        <w:rPr>
          <w:rFonts w:asciiTheme="minorHAnsi" w:hAnsiTheme="minorHAnsi" w:cstheme="minorHAnsi"/>
          <w:sz w:val="22"/>
          <w:szCs w:val="22"/>
        </w:rPr>
        <w:t xml:space="preserve">Emergency exits, assembly points and assembly point instructions are clearly identified by safety signs and notices. Fire risk assessment of the premises will be reviewed annually. </w:t>
      </w:r>
    </w:p>
    <w:p w14:paraId="569933E5" w14:textId="77777777" w:rsidR="009E07C6" w:rsidRDefault="009E07C6" w:rsidP="00BE43A6">
      <w:pPr>
        <w:pStyle w:val="BodyText"/>
        <w:spacing w:line="216" w:lineRule="auto"/>
        <w:ind w:left="0" w:firstLine="0"/>
        <w:jc w:val="left"/>
        <w:rPr>
          <w:rFonts w:asciiTheme="minorHAnsi" w:hAnsiTheme="minorHAnsi" w:cstheme="minorHAnsi"/>
          <w:sz w:val="22"/>
          <w:szCs w:val="22"/>
        </w:rPr>
      </w:pPr>
    </w:p>
    <w:p w14:paraId="3D04E57E" w14:textId="77777777" w:rsidR="00190416" w:rsidRDefault="00570325" w:rsidP="00BE43A6">
      <w:pPr>
        <w:pStyle w:val="BodyText"/>
        <w:spacing w:line="216" w:lineRule="auto"/>
        <w:ind w:left="0" w:firstLine="0"/>
        <w:jc w:val="left"/>
        <w:rPr>
          <w:rFonts w:asciiTheme="minorHAnsi" w:hAnsiTheme="minorHAnsi" w:cstheme="minorHAnsi"/>
          <w:sz w:val="22"/>
          <w:szCs w:val="22"/>
        </w:rPr>
      </w:pPr>
      <w:r w:rsidRPr="000C247B">
        <w:rPr>
          <w:rFonts w:asciiTheme="minorHAnsi" w:hAnsiTheme="minorHAnsi" w:cstheme="minorHAnsi"/>
          <w:sz w:val="22"/>
          <w:szCs w:val="22"/>
        </w:rPr>
        <w:t xml:space="preserve">Emergency evacuations are practised at least once a term. </w:t>
      </w:r>
    </w:p>
    <w:p w14:paraId="0959771D" w14:textId="77777777" w:rsidR="00190416" w:rsidRDefault="00190416" w:rsidP="00BE43A6">
      <w:pPr>
        <w:pStyle w:val="BodyText"/>
        <w:spacing w:line="216" w:lineRule="auto"/>
        <w:ind w:left="0" w:firstLine="0"/>
        <w:jc w:val="left"/>
        <w:rPr>
          <w:rFonts w:asciiTheme="minorHAnsi" w:hAnsiTheme="minorHAnsi" w:cstheme="minorHAnsi"/>
          <w:sz w:val="22"/>
          <w:szCs w:val="22"/>
        </w:rPr>
      </w:pPr>
    </w:p>
    <w:p w14:paraId="229C2CBC" w14:textId="77777777" w:rsidR="00190416" w:rsidRDefault="00570325" w:rsidP="00BE43A6">
      <w:pPr>
        <w:pStyle w:val="BodyText"/>
        <w:spacing w:line="216" w:lineRule="auto"/>
        <w:ind w:left="0" w:firstLine="0"/>
        <w:jc w:val="left"/>
        <w:rPr>
          <w:rFonts w:asciiTheme="minorHAnsi" w:hAnsiTheme="minorHAnsi" w:cstheme="minorHAnsi"/>
          <w:sz w:val="22"/>
          <w:szCs w:val="22"/>
        </w:rPr>
      </w:pPr>
      <w:r w:rsidRPr="00E058F9">
        <w:rPr>
          <w:rFonts w:asciiTheme="minorHAnsi" w:hAnsiTheme="minorHAnsi" w:cstheme="minorHAnsi"/>
          <w:sz w:val="22"/>
          <w:szCs w:val="22"/>
        </w:rPr>
        <w:t>The fire alarm is a loud continuous bell.</w:t>
      </w:r>
      <w:r w:rsidRPr="000C247B">
        <w:rPr>
          <w:rFonts w:asciiTheme="minorHAnsi" w:hAnsiTheme="minorHAnsi" w:cstheme="minorHAnsi"/>
          <w:sz w:val="22"/>
          <w:szCs w:val="22"/>
        </w:rPr>
        <w:t xml:space="preserve"> </w:t>
      </w:r>
    </w:p>
    <w:p w14:paraId="5782C93D" w14:textId="77777777" w:rsidR="00190416" w:rsidRDefault="00190416" w:rsidP="00BE43A6">
      <w:pPr>
        <w:pStyle w:val="BodyText"/>
        <w:spacing w:line="216" w:lineRule="auto"/>
        <w:ind w:left="0" w:firstLine="0"/>
        <w:jc w:val="left"/>
        <w:rPr>
          <w:rFonts w:asciiTheme="minorHAnsi" w:hAnsiTheme="minorHAnsi" w:cstheme="minorHAnsi"/>
          <w:sz w:val="22"/>
          <w:szCs w:val="22"/>
        </w:rPr>
      </w:pPr>
    </w:p>
    <w:p w14:paraId="71F25BBD" w14:textId="77777777" w:rsidR="00190416" w:rsidRDefault="00570325" w:rsidP="00BE43A6">
      <w:pPr>
        <w:pStyle w:val="BodyText"/>
        <w:spacing w:line="216" w:lineRule="auto"/>
        <w:ind w:left="0" w:firstLine="0"/>
        <w:jc w:val="left"/>
        <w:rPr>
          <w:rFonts w:asciiTheme="minorHAnsi" w:hAnsiTheme="minorHAnsi" w:cstheme="minorHAnsi"/>
          <w:sz w:val="22"/>
          <w:szCs w:val="22"/>
        </w:rPr>
      </w:pPr>
      <w:r w:rsidRPr="000C247B">
        <w:rPr>
          <w:rFonts w:asciiTheme="minorHAnsi" w:hAnsiTheme="minorHAnsi" w:cstheme="minorHAnsi"/>
          <w:sz w:val="22"/>
          <w:szCs w:val="22"/>
        </w:rPr>
        <w:t xml:space="preserve">Fire alarm testing will take place weekly. </w:t>
      </w:r>
    </w:p>
    <w:p w14:paraId="607F9EF3" w14:textId="77777777" w:rsidR="00190416" w:rsidRDefault="00190416" w:rsidP="00BE43A6">
      <w:pPr>
        <w:pStyle w:val="BodyText"/>
        <w:spacing w:line="216" w:lineRule="auto"/>
        <w:ind w:left="0" w:firstLine="0"/>
        <w:jc w:val="left"/>
        <w:rPr>
          <w:rFonts w:asciiTheme="minorHAnsi" w:hAnsiTheme="minorHAnsi" w:cstheme="minorHAnsi"/>
          <w:sz w:val="22"/>
          <w:szCs w:val="22"/>
        </w:rPr>
      </w:pPr>
    </w:p>
    <w:p w14:paraId="7C052049" w14:textId="6C6BDF90" w:rsidR="00190416" w:rsidRDefault="00570325" w:rsidP="00BE43A6">
      <w:pPr>
        <w:pStyle w:val="BodyText"/>
        <w:spacing w:line="216" w:lineRule="auto"/>
        <w:ind w:left="0" w:firstLine="0"/>
        <w:jc w:val="left"/>
        <w:rPr>
          <w:rFonts w:asciiTheme="minorHAnsi" w:hAnsiTheme="minorHAnsi" w:cstheme="minorHAnsi"/>
          <w:sz w:val="22"/>
          <w:szCs w:val="22"/>
        </w:rPr>
      </w:pPr>
      <w:r w:rsidRPr="000C247B">
        <w:rPr>
          <w:rFonts w:asciiTheme="minorHAnsi" w:hAnsiTheme="minorHAnsi" w:cstheme="minorHAnsi"/>
          <w:sz w:val="22"/>
          <w:szCs w:val="22"/>
        </w:rPr>
        <w:t xml:space="preserve">New staff will be trained in fire safety and all staff and pupils will be made aware of any new fire risks. </w:t>
      </w:r>
      <w:r w:rsidR="003278BB">
        <w:rPr>
          <w:rFonts w:asciiTheme="minorHAnsi" w:hAnsiTheme="minorHAnsi" w:cstheme="minorHAnsi"/>
          <w:sz w:val="22"/>
          <w:szCs w:val="22"/>
        </w:rPr>
        <w:t xml:space="preserve"> Named Fire marshals are suitably trained and clear about their role.</w:t>
      </w:r>
    </w:p>
    <w:p w14:paraId="0771AE5B" w14:textId="77777777" w:rsidR="00190416" w:rsidRDefault="00570325" w:rsidP="00BE43A6">
      <w:pPr>
        <w:pStyle w:val="BodyText"/>
        <w:spacing w:line="216" w:lineRule="auto"/>
        <w:ind w:left="0" w:firstLine="0"/>
        <w:jc w:val="left"/>
        <w:rPr>
          <w:rFonts w:asciiTheme="minorHAnsi" w:hAnsiTheme="minorHAnsi" w:cstheme="minorHAnsi"/>
          <w:sz w:val="22"/>
          <w:szCs w:val="22"/>
        </w:rPr>
      </w:pPr>
      <w:r w:rsidRPr="000C247B">
        <w:rPr>
          <w:rFonts w:asciiTheme="minorHAnsi" w:hAnsiTheme="minorHAnsi" w:cstheme="minorHAnsi"/>
          <w:sz w:val="22"/>
          <w:szCs w:val="22"/>
        </w:rPr>
        <w:t xml:space="preserve">In the event of a fire: </w:t>
      </w:r>
    </w:p>
    <w:p w14:paraId="75D1E28F" w14:textId="77777777" w:rsidR="00190416" w:rsidRDefault="00190416" w:rsidP="00D23AD9">
      <w:pPr>
        <w:pStyle w:val="BodyText"/>
        <w:ind w:left="0" w:firstLine="0"/>
        <w:jc w:val="left"/>
        <w:rPr>
          <w:rFonts w:asciiTheme="minorHAnsi" w:hAnsiTheme="minorHAnsi" w:cstheme="minorHAnsi"/>
          <w:sz w:val="22"/>
          <w:szCs w:val="22"/>
        </w:rPr>
      </w:pPr>
    </w:p>
    <w:p w14:paraId="23F26F53" w14:textId="7AE4D40A" w:rsidR="00D23AD9" w:rsidRPr="00DB7673" w:rsidRDefault="00E058F9" w:rsidP="00BE43A6">
      <w:pPr>
        <w:pStyle w:val="BodyText"/>
        <w:numPr>
          <w:ilvl w:val="0"/>
          <w:numId w:val="5"/>
        </w:numPr>
        <w:spacing w:line="288" w:lineRule="auto"/>
        <w:ind w:left="357" w:hanging="357"/>
        <w:jc w:val="left"/>
        <w:rPr>
          <w:rFonts w:asciiTheme="minorHAnsi" w:hAnsiTheme="minorHAnsi" w:cstheme="minorHAnsi"/>
          <w:sz w:val="22"/>
          <w:szCs w:val="22"/>
        </w:rPr>
      </w:pPr>
      <w:r w:rsidRPr="00DB7673">
        <w:rPr>
          <w:rFonts w:asciiTheme="minorHAnsi" w:hAnsiTheme="minorHAnsi" w:cstheme="minorHAnsi"/>
          <w:sz w:val="22"/>
          <w:szCs w:val="22"/>
        </w:rPr>
        <w:t>T</w:t>
      </w:r>
      <w:r w:rsidR="00570325" w:rsidRPr="00DB7673">
        <w:rPr>
          <w:rFonts w:asciiTheme="minorHAnsi" w:hAnsiTheme="minorHAnsi" w:cstheme="minorHAnsi"/>
          <w:sz w:val="22"/>
          <w:szCs w:val="22"/>
        </w:rPr>
        <w:t>he alarm will be raised immediately by whoever discovers the fire</w:t>
      </w:r>
      <w:r w:rsidRPr="00DB7673">
        <w:rPr>
          <w:rFonts w:asciiTheme="minorHAnsi" w:hAnsiTheme="minorHAnsi" w:cstheme="minorHAnsi"/>
          <w:sz w:val="22"/>
          <w:szCs w:val="22"/>
        </w:rPr>
        <w:t>.</w:t>
      </w:r>
    </w:p>
    <w:p w14:paraId="7786A590" w14:textId="3379A9C0" w:rsidR="00D23AD9" w:rsidRPr="00DB7673" w:rsidRDefault="00E058F9" w:rsidP="00BE43A6">
      <w:pPr>
        <w:pStyle w:val="BodyText"/>
        <w:numPr>
          <w:ilvl w:val="0"/>
          <w:numId w:val="5"/>
        </w:numPr>
        <w:spacing w:line="288" w:lineRule="auto"/>
        <w:ind w:left="357" w:hanging="357"/>
        <w:jc w:val="left"/>
        <w:rPr>
          <w:rFonts w:asciiTheme="minorHAnsi" w:hAnsiTheme="minorHAnsi" w:cstheme="minorHAnsi"/>
          <w:sz w:val="22"/>
          <w:szCs w:val="22"/>
        </w:rPr>
      </w:pPr>
      <w:r w:rsidRPr="00DB7673">
        <w:rPr>
          <w:rFonts w:asciiTheme="minorHAnsi" w:hAnsiTheme="minorHAnsi" w:cstheme="minorHAnsi"/>
          <w:sz w:val="22"/>
          <w:szCs w:val="22"/>
        </w:rPr>
        <w:t>T</w:t>
      </w:r>
      <w:r w:rsidR="00D23AD9" w:rsidRPr="00DB7673">
        <w:rPr>
          <w:rFonts w:asciiTheme="minorHAnsi" w:hAnsiTheme="minorHAnsi" w:cstheme="minorHAnsi"/>
          <w:sz w:val="22"/>
          <w:szCs w:val="22"/>
        </w:rPr>
        <w:t xml:space="preserve">he </w:t>
      </w:r>
      <w:r w:rsidR="00570325" w:rsidRPr="00DB7673">
        <w:rPr>
          <w:rFonts w:asciiTheme="minorHAnsi" w:hAnsiTheme="minorHAnsi" w:cstheme="minorHAnsi"/>
          <w:sz w:val="22"/>
          <w:szCs w:val="22"/>
        </w:rPr>
        <w:t>emergency services contacted</w:t>
      </w:r>
      <w:r w:rsidR="00D23AD9" w:rsidRPr="00DB7673">
        <w:rPr>
          <w:rFonts w:asciiTheme="minorHAnsi" w:hAnsiTheme="minorHAnsi" w:cstheme="minorHAnsi"/>
          <w:sz w:val="22"/>
          <w:szCs w:val="22"/>
        </w:rPr>
        <w:t xml:space="preserve"> by the Head Teacher or deputising leader</w:t>
      </w:r>
      <w:r w:rsidRPr="00DB7673">
        <w:rPr>
          <w:rFonts w:asciiTheme="minorHAnsi" w:hAnsiTheme="minorHAnsi" w:cstheme="minorHAnsi"/>
          <w:sz w:val="22"/>
          <w:szCs w:val="22"/>
        </w:rPr>
        <w:t>.</w:t>
      </w:r>
    </w:p>
    <w:p w14:paraId="46F61EA8" w14:textId="4C81DEE2" w:rsidR="007B0C31" w:rsidRPr="00DB7673" w:rsidRDefault="00E058F9" w:rsidP="00BE43A6">
      <w:pPr>
        <w:pStyle w:val="BodyText"/>
        <w:numPr>
          <w:ilvl w:val="0"/>
          <w:numId w:val="5"/>
        </w:numPr>
        <w:spacing w:line="288" w:lineRule="auto"/>
        <w:ind w:left="357" w:hanging="357"/>
        <w:jc w:val="left"/>
        <w:rPr>
          <w:rFonts w:asciiTheme="minorHAnsi" w:hAnsiTheme="minorHAnsi" w:cstheme="minorHAnsi"/>
          <w:sz w:val="22"/>
          <w:szCs w:val="22"/>
        </w:rPr>
      </w:pPr>
      <w:r w:rsidRPr="00DB7673">
        <w:rPr>
          <w:rFonts w:asciiTheme="minorHAnsi" w:hAnsiTheme="minorHAnsi" w:cstheme="minorHAnsi"/>
          <w:sz w:val="22"/>
          <w:szCs w:val="22"/>
        </w:rPr>
        <w:t>E</w:t>
      </w:r>
      <w:r w:rsidR="00570325" w:rsidRPr="00DB7673">
        <w:rPr>
          <w:rFonts w:asciiTheme="minorHAnsi" w:hAnsiTheme="minorHAnsi" w:cstheme="minorHAnsi"/>
          <w:sz w:val="22"/>
          <w:szCs w:val="22"/>
        </w:rPr>
        <w:t>vacuation procedures will begin immediately</w:t>
      </w:r>
      <w:r w:rsidRPr="00DB7673">
        <w:rPr>
          <w:rFonts w:asciiTheme="minorHAnsi" w:hAnsiTheme="minorHAnsi" w:cstheme="minorHAnsi"/>
          <w:sz w:val="22"/>
          <w:szCs w:val="22"/>
        </w:rPr>
        <w:t>.</w:t>
      </w:r>
    </w:p>
    <w:p w14:paraId="4CDD7BF5" w14:textId="3C361EB6" w:rsidR="00D23AD9" w:rsidRPr="00DB7673" w:rsidRDefault="00D23AD9" w:rsidP="00D23AD9">
      <w:pPr>
        <w:pStyle w:val="BodyText"/>
        <w:numPr>
          <w:ilvl w:val="0"/>
          <w:numId w:val="5"/>
        </w:numPr>
        <w:spacing w:line="288" w:lineRule="auto"/>
        <w:ind w:left="357" w:hanging="357"/>
        <w:jc w:val="left"/>
        <w:rPr>
          <w:rFonts w:asciiTheme="minorHAnsi" w:hAnsiTheme="minorHAnsi" w:cstheme="minorHAnsi"/>
          <w:sz w:val="22"/>
          <w:szCs w:val="22"/>
        </w:rPr>
      </w:pPr>
      <w:r w:rsidRPr="00DB7673">
        <w:rPr>
          <w:rFonts w:asciiTheme="minorHAnsi" w:hAnsiTheme="minorHAnsi" w:cstheme="minorHAnsi"/>
          <w:sz w:val="22"/>
          <w:szCs w:val="22"/>
        </w:rPr>
        <w:t>Staff and pupils will evacuate the building in an orderly manner and congregate at the assembly points.  School evacuation procedures identify the</w:t>
      </w:r>
      <w:r w:rsidR="003278BB" w:rsidRPr="00DB7673">
        <w:rPr>
          <w:rFonts w:asciiTheme="minorHAnsi" w:hAnsiTheme="minorHAnsi" w:cstheme="minorHAnsi"/>
          <w:sz w:val="22"/>
          <w:szCs w:val="22"/>
        </w:rPr>
        <w:t>se</w:t>
      </w:r>
      <w:r w:rsidRPr="00DB7673">
        <w:rPr>
          <w:rFonts w:asciiTheme="minorHAnsi" w:hAnsiTheme="minorHAnsi" w:cstheme="minorHAnsi"/>
          <w:sz w:val="22"/>
          <w:szCs w:val="22"/>
        </w:rPr>
        <w:t xml:space="preserve"> assembly points.  All visitors will be informed of the fire assembly points when entering the school. </w:t>
      </w:r>
    </w:p>
    <w:p w14:paraId="67BC55E9" w14:textId="7FA0D32D" w:rsidR="007B0C31" w:rsidRPr="00DB7673" w:rsidRDefault="00E058F9" w:rsidP="00BE43A6">
      <w:pPr>
        <w:pStyle w:val="BodyText"/>
        <w:numPr>
          <w:ilvl w:val="0"/>
          <w:numId w:val="5"/>
        </w:numPr>
        <w:spacing w:line="288" w:lineRule="auto"/>
        <w:ind w:left="357" w:hanging="357"/>
        <w:jc w:val="left"/>
        <w:rPr>
          <w:rFonts w:asciiTheme="minorHAnsi" w:hAnsiTheme="minorHAnsi" w:cstheme="minorHAnsi"/>
          <w:sz w:val="22"/>
          <w:szCs w:val="22"/>
        </w:rPr>
      </w:pPr>
      <w:r w:rsidRPr="00DB7673">
        <w:rPr>
          <w:rFonts w:asciiTheme="minorHAnsi" w:hAnsiTheme="minorHAnsi" w:cstheme="minorHAnsi"/>
          <w:sz w:val="22"/>
          <w:szCs w:val="22"/>
        </w:rPr>
        <w:t>F</w:t>
      </w:r>
      <w:r w:rsidR="00570325" w:rsidRPr="00DB7673">
        <w:rPr>
          <w:rFonts w:asciiTheme="minorHAnsi" w:hAnsiTheme="minorHAnsi" w:cstheme="minorHAnsi"/>
          <w:sz w:val="22"/>
          <w:szCs w:val="22"/>
        </w:rPr>
        <w:t xml:space="preserve">ire extinguishers may be used by staff only, and only then if staff are trained in how to operate them and are confident, they can use them without putting themselves or others at risk. </w:t>
      </w:r>
    </w:p>
    <w:p w14:paraId="504FD13C" w14:textId="2A9C2657" w:rsidR="00E81DBB" w:rsidRPr="00DB7673" w:rsidRDefault="00570325" w:rsidP="00BE43A6">
      <w:pPr>
        <w:pStyle w:val="BodyText"/>
        <w:numPr>
          <w:ilvl w:val="0"/>
          <w:numId w:val="5"/>
        </w:numPr>
        <w:spacing w:line="288" w:lineRule="auto"/>
        <w:ind w:left="357" w:hanging="357"/>
        <w:jc w:val="left"/>
        <w:rPr>
          <w:rFonts w:asciiTheme="minorHAnsi" w:hAnsiTheme="minorHAnsi" w:cstheme="minorHAnsi"/>
          <w:sz w:val="22"/>
          <w:szCs w:val="22"/>
        </w:rPr>
      </w:pPr>
      <w:r w:rsidRPr="00DB7673">
        <w:rPr>
          <w:rFonts w:asciiTheme="minorHAnsi" w:hAnsiTheme="minorHAnsi" w:cstheme="minorHAnsi"/>
          <w:sz w:val="22"/>
          <w:szCs w:val="22"/>
        </w:rPr>
        <w:t xml:space="preserve">The </w:t>
      </w:r>
      <w:r w:rsidR="00E058F9" w:rsidRPr="00DB7673">
        <w:rPr>
          <w:rFonts w:asciiTheme="minorHAnsi" w:hAnsiTheme="minorHAnsi" w:cstheme="minorHAnsi"/>
          <w:sz w:val="22"/>
          <w:szCs w:val="22"/>
        </w:rPr>
        <w:t>S</w:t>
      </w:r>
      <w:r w:rsidRPr="00DB7673">
        <w:rPr>
          <w:rFonts w:asciiTheme="minorHAnsi" w:hAnsiTheme="minorHAnsi" w:cstheme="minorHAnsi"/>
          <w:sz w:val="22"/>
          <w:szCs w:val="22"/>
        </w:rPr>
        <w:t xml:space="preserve">chool </w:t>
      </w:r>
      <w:r w:rsidR="00D23AD9" w:rsidRPr="00DB7673">
        <w:rPr>
          <w:rFonts w:asciiTheme="minorHAnsi" w:hAnsiTheme="minorHAnsi" w:cstheme="minorHAnsi"/>
          <w:sz w:val="22"/>
          <w:szCs w:val="22"/>
        </w:rPr>
        <w:t>A</w:t>
      </w:r>
      <w:r w:rsidRPr="00DB7673">
        <w:rPr>
          <w:rFonts w:asciiTheme="minorHAnsi" w:hAnsiTheme="minorHAnsi" w:cstheme="minorHAnsi"/>
          <w:sz w:val="22"/>
          <w:szCs w:val="22"/>
        </w:rPr>
        <w:t>dministrator</w:t>
      </w:r>
      <w:r w:rsidR="00D23AD9" w:rsidRPr="00DB7673">
        <w:rPr>
          <w:rFonts w:asciiTheme="minorHAnsi" w:hAnsiTheme="minorHAnsi" w:cstheme="minorHAnsi"/>
          <w:sz w:val="22"/>
          <w:szCs w:val="22"/>
        </w:rPr>
        <w:t xml:space="preserve"> will take the pupil r</w:t>
      </w:r>
      <w:r w:rsidRPr="00DB7673">
        <w:rPr>
          <w:rFonts w:asciiTheme="minorHAnsi" w:hAnsiTheme="minorHAnsi" w:cstheme="minorHAnsi"/>
          <w:sz w:val="22"/>
          <w:szCs w:val="22"/>
        </w:rPr>
        <w:t>egister</w:t>
      </w:r>
      <w:r w:rsidR="00D23AD9" w:rsidRPr="00DB7673">
        <w:rPr>
          <w:rFonts w:asciiTheme="minorHAnsi" w:hAnsiTheme="minorHAnsi" w:cstheme="minorHAnsi"/>
          <w:sz w:val="22"/>
          <w:szCs w:val="22"/>
        </w:rPr>
        <w:t xml:space="preserve"> to </w:t>
      </w:r>
      <w:r w:rsidR="003278BB" w:rsidRPr="00DB7673">
        <w:rPr>
          <w:rFonts w:asciiTheme="minorHAnsi" w:hAnsiTheme="minorHAnsi" w:cstheme="minorHAnsi"/>
          <w:sz w:val="22"/>
          <w:szCs w:val="22"/>
        </w:rPr>
        <w:t xml:space="preserve">the </w:t>
      </w:r>
      <w:r w:rsidR="00FF04F9">
        <w:rPr>
          <w:rFonts w:asciiTheme="minorHAnsi" w:hAnsiTheme="minorHAnsi" w:cstheme="minorHAnsi"/>
          <w:sz w:val="22"/>
          <w:szCs w:val="22"/>
        </w:rPr>
        <w:t>teachers</w:t>
      </w:r>
      <w:r w:rsidR="003278BB" w:rsidRPr="00DB7673">
        <w:rPr>
          <w:rFonts w:asciiTheme="minorHAnsi" w:hAnsiTheme="minorHAnsi" w:cstheme="minorHAnsi"/>
          <w:sz w:val="22"/>
          <w:szCs w:val="22"/>
        </w:rPr>
        <w:t xml:space="preserve"> at the </w:t>
      </w:r>
      <w:r w:rsidR="00D23AD9" w:rsidRPr="00DB7673">
        <w:rPr>
          <w:rFonts w:asciiTheme="minorHAnsi" w:hAnsiTheme="minorHAnsi" w:cstheme="minorHAnsi"/>
          <w:sz w:val="22"/>
          <w:szCs w:val="22"/>
        </w:rPr>
        <w:t>assembly point</w:t>
      </w:r>
      <w:r w:rsidR="003278BB" w:rsidRPr="00DB7673">
        <w:rPr>
          <w:rFonts w:asciiTheme="minorHAnsi" w:hAnsiTheme="minorHAnsi" w:cstheme="minorHAnsi"/>
          <w:sz w:val="22"/>
          <w:szCs w:val="22"/>
        </w:rPr>
        <w:t xml:space="preserve"> so they</w:t>
      </w:r>
      <w:r w:rsidR="00D23AD9" w:rsidRPr="00DB7673">
        <w:rPr>
          <w:rFonts w:asciiTheme="minorHAnsi" w:hAnsiTheme="minorHAnsi" w:cstheme="minorHAnsi"/>
          <w:sz w:val="22"/>
          <w:szCs w:val="22"/>
        </w:rPr>
        <w:t xml:space="preserve"> can</w:t>
      </w:r>
      <w:r w:rsidRPr="00DB7673">
        <w:rPr>
          <w:rFonts w:asciiTheme="minorHAnsi" w:hAnsiTheme="minorHAnsi" w:cstheme="minorHAnsi"/>
          <w:sz w:val="22"/>
          <w:szCs w:val="22"/>
        </w:rPr>
        <w:t xml:space="preserve"> </w:t>
      </w:r>
      <w:r w:rsidR="0015737C" w:rsidRPr="00DB7673">
        <w:rPr>
          <w:rFonts w:asciiTheme="minorHAnsi" w:hAnsiTheme="minorHAnsi" w:cstheme="minorHAnsi"/>
          <w:sz w:val="22"/>
          <w:szCs w:val="22"/>
        </w:rPr>
        <w:t xml:space="preserve">confirm all pupils are present and </w:t>
      </w:r>
      <w:r w:rsidR="00D23AD9" w:rsidRPr="00DB7673">
        <w:rPr>
          <w:rFonts w:asciiTheme="minorHAnsi" w:hAnsiTheme="minorHAnsi" w:cstheme="minorHAnsi"/>
          <w:sz w:val="22"/>
          <w:szCs w:val="22"/>
        </w:rPr>
        <w:t>assembled</w:t>
      </w:r>
      <w:r w:rsidRPr="00DB7673">
        <w:rPr>
          <w:rFonts w:asciiTheme="minorHAnsi" w:hAnsiTheme="minorHAnsi" w:cstheme="minorHAnsi"/>
          <w:sz w:val="22"/>
          <w:szCs w:val="22"/>
        </w:rPr>
        <w:t xml:space="preserve">. </w:t>
      </w:r>
      <w:r w:rsidR="00D23AD9" w:rsidRPr="00DB7673">
        <w:rPr>
          <w:rFonts w:asciiTheme="minorHAnsi" w:hAnsiTheme="minorHAnsi" w:cstheme="minorHAnsi"/>
          <w:sz w:val="22"/>
          <w:szCs w:val="22"/>
        </w:rPr>
        <w:t xml:space="preserve"> The </w:t>
      </w:r>
      <w:r w:rsidR="00FF04F9">
        <w:rPr>
          <w:rFonts w:asciiTheme="minorHAnsi" w:hAnsiTheme="minorHAnsi" w:cstheme="minorHAnsi"/>
          <w:sz w:val="22"/>
          <w:szCs w:val="22"/>
        </w:rPr>
        <w:t>Teachers</w:t>
      </w:r>
      <w:r w:rsidR="0015737C" w:rsidRPr="00DB7673">
        <w:rPr>
          <w:rFonts w:asciiTheme="minorHAnsi" w:hAnsiTheme="minorHAnsi" w:cstheme="minorHAnsi"/>
          <w:sz w:val="22"/>
          <w:szCs w:val="22"/>
        </w:rPr>
        <w:t xml:space="preserve"> will </w:t>
      </w:r>
      <w:r w:rsidR="00D23AD9" w:rsidRPr="00DB7673">
        <w:rPr>
          <w:rFonts w:asciiTheme="minorHAnsi" w:hAnsiTheme="minorHAnsi" w:cstheme="minorHAnsi"/>
          <w:sz w:val="22"/>
          <w:szCs w:val="22"/>
        </w:rPr>
        <w:t xml:space="preserve">notify the </w:t>
      </w:r>
      <w:r w:rsidR="00E058F9" w:rsidRPr="00DB7673">
        <w:rPr>
          <w:rFonts w:asciiTheme="minorHAnsi" w:hAnsiTheme="minorHAnsi" w:cstheme="minorHAnsi"/>
          <w:sz w:val="22"/>
          <w:szCs w:val="22"/>
        </w:rPr>
        <w:t>S</w:t>
      </w:r>
      <w:r w:rsidR="00D23AD9" w:rsidRPr="00DB7673">
        <w:rPr>
          <w:rFonts w:asciiTheme="minorHAnsi" w:hAnsiTheme="minorHAnsi" w:cstheme="minorHAnsi"/>
          <w:sz w:val="22"/>
          <w:szCs w:val="22"/>
        </w:rPr>
        <w:t xml:space="preserve">chool Administrator and Head Teacher immediately if any pupils are not present. </w:t>
      </w:r>
    </w:p>
    <w:p w14:paraId="1CF33C00" w14:textId="3D5129B4" w:rsidR="00E81DBB" w:rsidRPr="00DB7673" w:rsidRDefault="00570325" w:rsidP="00BE43A6">
      <w:pPr>
        <w:pStyle w:val="BodyText"/>
        <w:numPr>
          <w:ilvl w:val="0"/>
          <w:numId w:val="5"/>
        </w:numPr>
        <w:spacing w:line="288" w:lineRule="auto"/>
        <w:ind w:left="357" w:hanging="357"/>
        <w:jc w:val="left"/>
        <w:rPr>
          <w:rFonts w:asciiTheme="minorHAnsi" w:hAnsiTheme="minorHAnsi" w:cstheme="minorHAnsi"/>
          <w:sz w:val="22"/>
          <w:szCs w:val="22"/>
        </w:rPr>
      </w:pPr>
      <w:r w:rsidRPr="00DB7673">
        <w:rPr>
          <w:rFonts w:asciiTheme="minorHAnsi" w:hAnsiTheme="minorHAnsi" w:cstheme="minorHAnsi"/>
          <w:sz w:val="22"/>
          <w:szCs w:val="22"/>
        </w:rPr>
        <w:t xml:space="preserve">The </w:t>
      </w:r>
      <w:r w:rsidR="00E058F9" w:rsidRPr="00DB7673">
        <w:rPr>
          <w:rFonts w:asciiTheme="minorHAnsi" w:hAnsiTheme="minorHAnsi" w:cstheme="minorHAnsi"/>
          <w:sz w:val="22"/>
          <w:szCs w:val="22"/>
        </w:rPr>
        <w:t>S</w:t>
      </w:r>
      <w:r w:rsidRPr="00DB7673">
        <w:rPr>
          <w:rFonts w:asciiTheme="minorHAnsi" w:hAnsiTheme="minorHAnsi" w:cstheme="minorHAnsi"/>
          <w:sz w:val="22"/>
          <w:szCs w:val="22"/>
        </w:rPr>
        <w:t xml:space="preserve">chool </w:t>
      </w:r>
      <w:r w:rsidR="00D23AD9" w:rsidRPr="00DB7673">
        <w:rPr>
          <w:rFonts w:asciiTheme="minorHAnsi" w:hAnsiTheme="minorHAnsi" w:cstheme="minorHAnsi"/>
          <w:sz w:val="22"/>
          <w:szCs w:val="22"/>
        </w:rPr>
        <w:t>A</w:t>
      </w:r>
      <w:r w:rsidRPr="00DB7673">
        <w:rPr>
          <w:rFonts w:asciiTheme="minorHAnsi" w:hAnsiTheme="minorHAnsi" w:cstheme="minorHAnsi"/>
          <w:sz w:val="22"/>
          <w:szCs w:val="22"/>
        </w:rPr>
        <w:t>dministrator will take</w:t>
      </w:r>
      <w:r w:rsidR="00D23AD9" w:rsidRPr="00DB7673">
        <w:rPr>
          <w:rFonts w:asciiTheme="minorHAnsi" w:hAnsiTheme="minorHAnsi" w:cstheme="minorHAnsi"/>
          <w:sz w:val="22"/>
          <w:szCs w:val="22"/>
        </w:rPr>
        <w:t xml:space="preserve"> the staff and visitor sign in/ out books</w:t>
      </w:r>
      <w:r w:rsidR="0015737C" w:rsidRPr="00DB7673">
        <w:rPr>
          <w:rFonts w:asciiTheme="minorHAnsi" w:hAnsiTheme="minorHAnsi" w:cstheme="minorHAnsi"/>
          <w:sz w:val="22"/>
          <w:szCs w:val="22"/>
        </w:rPr>
        <w:t xml:space="preserve"> </w:t>
      </w:r>
      <w:r w:rsidR="00FF04F9">
        <w:rPr>
          <w:rFonts w:asciiTheme="minorHAnsi" w:hAnsiTheme="minorHAnsi" w:cstheme="minorHAnsi"/>
          <w:sz w:val="22"/>
          <w:szCs w:val="22"/>
        </w:rPr>
        <w:t xml:space="preserve">and </w:t>
      </w:r>
      <w:r w:rsidR="0015737C" w:rsidRPr="00DB7673">
        <w:rPr>
          <w:rFonts w:asciiTheme="minorHAnsi" w:hAnsiTheme="minorHAnsi" w:cstheme="minorHAnsi"/>
          <w:sz w:val="22"/>
          <w:szCs w:val="22"/>
        </w:rPr>
        <w:t xml:space="preserve">will </w:t>
      </w:r>
      <w:r w:rsidR="00D23AD9" w:rsidRPr="00DB7673">
        <w:rPr>
          <w:rFonts w:asciiTheme="minorHAnsi" w:hAnsiTheme="minorHAnsi" w:cstheme="minorHAnsi"/>
          <w:sz w:val="22"/>
          <w:szCs w:val="22"/>
        </w:rPr>
        <w:t xml:space="preserve">check </w:t>
      </w:r>
      <w:r w:rsidR="00772155" w:rsidRPr="00DB7673">
        <w:rPr>
          <w:rFonts w:asciiTheme="minorHAnsi" w:hAnsiTheme="minorHAnsi" w:cstheme="minorHAnsi"/>
          <w:sz w:val="22"/>
          <w:szCs w:val="22"/>
        </w:rPr>
        <w:t xml:space="preserve">names against all </w:t>
      </w:r>
      <w:r w:rsidR="00D23AD9" w:rsidRPr="00DB7673">
        <w:rPr>
          <w:rFonts w:asciiTheme="minorHAnsi" w:hAnsiTheme="minorHAnsi" w:cstheme="minorHAnsi"/>
          <w:sz w:val="22"/>
          <w:szCs w:val="22"/>
        </w:rPr>
        <w:t>adults present</w:t>
      </w:r>
      <w:r w:rsidRPr="00DB7673">
        <w:rPr>
          <w:rFonts w:asciiTheme="minorHAnsi" w:hAnsiTheme="minorHAnsi" w:cstheme="minorHAnsi"/>
          <w:sz w:val="22"/>
          <w:szCs w:val="22"/>
        </w:rPr>
        <w:t xml:space="preserve">. </w:t>
      </w:r>
      <w:r w:rsidR="00D23AD9" w:rsidRPr="00DB7673">
        <w:rPr>
          <w:rFonts w:asciiTheme="minorHAnsi" w:hAnsiTheme="minorHAnsi" w:cstheme="minorHAnsi"/>
          <w:sz w:val="22"/>
          <w:szCs w:val="22"/>
        </w:rPr>
        <w:t xml:space="preserve"> </w:t>
      </w:r>
      <w:r w:rsidR="00FF04F9">
        <w:rPr>
          <w:rFonts w:asciiTheme="minorHAnsi" w:hAnsiTheme="minorHAnsi" w:cstheme="minorHAnsi"/>
          <w:sz w:val="22"/>
          <w:szCs w:val="22"/>
        </w:rPr>
        <w:t xml:space="preserve">The School Administrator </w:t>
      </w:r>
      <w:r w:rsidR="00D23AD9" w:rsidRPr="00DB7673">
        <w:rPr>
          <w:rFonts w:asciiTheme="minorHAnsi" w:hAnsiTheme="minorHAnsi" w:cstheme="minorHAnsi"/>
          <w:sz w:val="22"/>
          <w:szCs w:val="22"/>
        </w:rPr>
        <w:t xml:space="preserve">will notify the Head Teacher immediately if any adults are not present. </w:t>
      </w:r>
    </w:p>
    <w:p w14:paraId="636EDEAC" w14:textId="0D69894A" w:rsidR="00E81DBB" w:rsidRPr="00BF0D66" w:rsidRDefault="00570325" w:rsidP="00BE43A6">
      <w:pPr>
        <w:pStyle w:val="BodyText"/>
        <w:numPr>
          <w:ilvl w:val="0"/>
          <w:numId w:val="5"/>
        </w:numPr>
        <w:spacing w:line="288" w:lineRule="auto"/>
        <w:ind w:left="357" w:hanging="357"/>
        <w:jc w:val="left"/>
        <w:rPr>
          <w:rFonts w:asciiTheme="minorHAnsi" w:hAnsiTheme="minorHAnsi" w:cstheme="minorHAnsi"/>
          <w:sz w:val="22"/>
          <w:szCs w:val="22"/>
        </w:rPr>
      </w:pPr>
      <w:r w:rsidRPr="000C247B">
        <w:rPr>
          <w:rFonts w:asciiTheme="minorHAnsi" w:hAnsiTheme="minorHAnsi" w:cstheme="minorHAnsi"/>
          <w:sz w:val="22"/>
          <w:szCs w:val="22"/>
        </w:rPr>
        <w:t>Staff and pupils will remain outside the building until the emergency services</w:t>
      </w:r>
      <w:r w:rsidR="00D23AD9">
        <w:rPr>
          <w:rFonts w:asciiTheme="minorHAnsi" w:hAnsiTheme="minorHAnsi" w:cstheme="minorHAnsi"/>
          <w:sz w:val="22"/>
          <w:szCs w:val="22"/>
        </w:rPr>
        <w:t xml:space="preserve">, or Head Teacher in the event of a practice or false alarm, </w:t>
      </w:r>
      <w:r w:rsidRPr="000C247B">
        <w:rPr>
          <w:rFonts w:asciiTheme="minorHAnsi" w:hAnsiTheme="minorHAnsi" w:cstheme="minorHAnsi"/>
          <w:sz w:val="22"/>
          <w:szCs w:val="22"/>
        </w:rPr>
        <w:t xml:space="preserve">say it </w:t>
      </w:r>
      <w:r w:rsidRPr="00BF0D66">
        <w:rPr>
          <w:rFonts w:asciiTheme="minorHAnsi" w:hAnsiTheme="minorHAnsi" w:cstheme="minorHAnsi"/>
          <w:sz w:val="22"/>
          <w:szCs w:val="22"/>
        </w:rPr>
        <w:t xml:space="preserve">is safe to re-enter. </w:t>
      </w:r>
    </w:p>
    <w:p w14:paraId="4409F659" w14:textId="77777777" w:rsidR="00E81DBB" w:rsidRPr="00BF0D66" w:rsidRDefault="00E81DBB" w:rsidP="00BE43A6">
      <w:pPr>
        <w:pStyle w:val="BodyText"/>
        <w:jc w:val="left"/>
        <w:rPr>
          <w:rFonts w:asciiTheme="minorHAnsi" w:hAnsiTheme="minorHAnsi" w:cstheme="minorHAnsi"/>
          <w:sz w:val="22"/>
          <w:szCs w:val="22"/>
        </w:rPr>
      </w:pPr>
    </w:p>
    <w:p w14:paraId="354FBC6D" w14:textId="0C11744D" w:rsidR="007755E1" w:rsidRPr="00BF0D66" w:rsidRDefault="00570325" w:rsidP="00BE43A6">
      <w:pPr>
        <w:pStyle w:val="BodyText"/>
        <w:spacing w:line="288" w:lineRule="auto"/>
        <w:ind w:left="0" w:firstLine="0"/>
        <w:jc w:val="left"/>
        <w:rPr>
          <w:rFonts w:asciiTheme="minorHAnsi" w:hAnsiTheme="minorHAnsi" w:cstheme="minorHAnsi"/>
          <w:sz w:val="22"/>
          <w:szCs w:val="22"/>
        </w:rPr>
      </w:pPr>
      <w:r w:rsidRPr="00BF0D66">
        <w:rPr>
          <w:rFonts w:asciiTheme="minorHAnsi" w:hAnsiTheme="minorHAnsi" w:cstheme="minorHAnsi"/>
          <w:sz w:val="22"/>
          <w:szCs w:val="22"/>
        </w:rPr>
        <w:t xml:space="preserve">Where necessary, the school will have special arrangements in place for the evacuation of people with mobility needs and fire risk assessments will also pay particular attention to those with disabilities. </w:t>
      </w:r>
      <w:r w:rsidR="00D23AD9" w:rsidRPr="00BF0D66">
        <w:rPr>
          <w:rFonts w:asciiTheme="minorHAnsi" w:hAnsiTheme="minorHAnsi" w:cstheme="minorHAnsi"/>
          <w:sz w:val="22"/>
          <w:szCs w:val="22"/>
        </w:rPr>
        <w:t xml:space="preserve"> </w:t>
      </w:r>
    </w:p>
    <w:p w14:paraId="28ED7253" w14:textId="77777777" w:rsidR="0058411E" w:rsidRDefault="0058411E" w:rsidP="00BE43A6">
      <w:pPr>
        <w:pStyle w:val="BodyText"/>
        <w:spacing w:line="288" w:lineRule="auto"/>
        <w:ind w:left="0" w:firstLine="0"/>
        <w:jc w:val="left"/>
        <w:rPr>
          <w:rFonts w:asciiTheme="minorHAnsi" w:hAnsiTheme="minorHAnsi" w:cstheme="minorHAnsi"/>
          <w:sz w:val="22"/>
          <w:szCs w:val="22"/>
        </w:rPr>
      </w:pPr>
    </w:p>
    <w:p w14:paraId="2ED10F81" w14:textId="2EA4BC30" w:rsidR="0058411E" w:rsidRDefault="0058411E" w:rsidP="00BE43A6">
      <w:pPr>
        <w:pStyle w:val="BodyText"/>
        <w:spacing w:line="288" w:lineRule="auto"/>
        <w:ind w:left="0" w:firstLine="0"/>
        <w:jc w:val="left"/>
        <w:rPr>
          <w:rFonts w:asciiTheme="minorHAnsi" w:hAnsiTheme="minorHAnsi" w:cstheme="minorHAnsi"/>
          <w:sz w:val="22"/>
          <w:szCs w:val="22"/>
        </w:rPr>
      </w:pPr>
      <w:r>
        <w:rPr>
          <w:rFonts w:asciiTheme="minorHAnsi" w:hAnsiTheme="minorHAnsi" w:cstheme="minorHAnsi"/>
          <w:sz w:val="22"/>
          <w:szCs w:val="22"/>
        </w:rPr>
        <w:t xml:space="preserve">There will be no unaccompanied visitors to the school whilst pupils are on site. </w:t>
      </w:r>
    </w:p>
    <w:p w14:paraId="7FF2DD2B" w14:textId="77777777" w:rsidR="00BF7103" w:rsidRDefault="00BF7103" w:rsidP="00BE43A6">
      <w:pPr>
        <w:pStyle w:val="BodyText"/>
        <w:spacing w:line="288" w:lineRule="auto"/>
        <w:ind w:left="0" w:firstLine="0"/>
        <w:jc w:val="left"/>
        <w:rPr>
          <w:rFonts w:asciiTheme="minorHAnsi" w:hAnsiTheme="minorHAnsi" w:cstheme="minorHAnsi"/>
          <w:sz w:val="22"/>
          <w:szCs w:val="22"/>
        </w:rPr>
      </w:pPr>
    </w:p>
    <w:p w14:paraId="149D6F44" w14:textId="7646199C" w:rsidR="00D422F2" w:rsidRDefault="00D422F2" w:rsidP="00BE43A6">
      <w:pPr>
        <w:pStyle w:val="Heading1"/>
      </w:pPr>
      <w:bookmarkStart w:id="26" w:name="_Toc161909302"/>
      <w:bookmarkStart w:id="27" w:name="_Toc232100345"/>
      <w:r>
        <w:t>6.0</w:t>
      </w:r>
      <w:r>
        <w:tab/>
        <w:t>COSHH</w:t>
      </w:r>
      <w:bookmarkEnd w:id="26"/>
      <w:bookmarkEnd w:id="27"/>
    </w:p>
    <w:p w14:paraId="311D2A78" w14:textId="77777777" w:rsidR="00403169" w:rsidRPr="00403169" w:rsidRDefault="00403169" w:rsidP="00BE43A6"/>
    <w:p w14:paraId="06E433B7" w14:textId="77777777" w:rsidR="00E55434" w:rsidRPr="00F80CE2" w:rsidRDefault="004D5D0C" w:rsidP="00BE43A6">
      <w:pPr>
        <w:ind w:left="0" w:firstLine="0"/>
        <w:rPr>
          <w:rFonts w:cstheme="minorHAnsi"/>
        </w:rPr>
      </w:pPr>
      <w:r w:rsidRPr="00F80CE2">
        <w:rPr>
          <w:rFonts w:cstheme="minorHAnsi"/>
        </w:rPr>
        <w:t xml:space="preserve">Schools are required to control hazardous substances, which can take many forms, including: </w:t>
      </w:r>
    </w:p>
    <w:p w14:paraId="385D4583" w14:textId="77777777" w:rsidR="00E55434" w:rsidRPr="00F80CE2" w:rsidRDefault="004D5D0C" w:rsidP="00BE43A6">
      <w:pPr>
        <w:pStyle w:val="ListParagraph"/>
        <w:numPr>
          <w:ilvl w:val="0"/>
          <w:numId w:val="5"/>
        </w:numPr>
        <w:spacing w:line="288" w:lineRule="auto"/>
        <w:ind w:left="357" w:hanging="357"/>
        <w:rPr>
          <w:rFonts w:asciiTheme="minorHAnsi" w:hAnsiTheme="minorHAnsi" w:cstheme="minorHAnsi"/>
          <w:sz w:val="22"/>
          <w:szCs w:val="22"/>
        </w:rPr>
      </w:pPr>
      <w:r w:rsidRPr="00F80CE2">
        <w:rPr>
          <w:rFonts w:asciiTheme="minorHAnsi" w:hAnsiTheme="minorHAnsi" w:cstheme="minorHAnsi"/>
          <w:sz w:val="22"/>
          <w:szCs w:val="22"/>
        </w:rPr>
        <w:t xml:space="preserve">Chemicals </w:t>
      </w:r>
    </w:p>
    <w:p w14:paraId="612981B6" w14:textId="77777777" w:rsidR="00E55434" w:rsidRPr="00F80CE2" w:rsidRDefault="004D5D0C" w:rsidP="00BE43A6">
      <w:pPr>
        <w:pStyle w:val="ListParagraph"/>
        <w:numPr>
          <w:ilvl w:val="0"/>
          <w:numId w:val="5"/>
        </w:numPr>
        <w:spacing w:line="288" w:lineRule="auto"/>
        <w:ind w:left="357" w:hanging="357"/>
        <w:rPr>
          <w:rFonts w:asciiTheme="minorHAnsi" w:hAnsiTheme="minorHAnsi" w:cstheme="minorHAnsi"/>
          <w:sz w:val="22"/>
          <w:szCs w:val="22"/>
        </w:rPr>
      </w:pPr>
      <w:r w:rsidRPr="00F80CE2">
        <w:rPr>
          <w:rFonts w:asciiTheme="minorHAnsi" w:hAnsiTheme="minorHAnsi" w:cstheme="minorHAnsi"/>
          <w:sz w:val="22"/>
          <w:szCs w:val="22"/>
        </w:rPr>
        <w:t xml:space="preserve">Products containing chemicals </w:t>
      </w:r>
    </w:p>
    <w:p w14:paraId="1D4B70FC" w14:textId="77777777" w:rsidR="00E55434" w:rsidRPr="00F80CE2" w:rsidRDefault="004D5D0C" w:rsidP="00BE43A6">
      <w:pPr>
        <w:pStyle w:val="ListParagraph"/>
        <w:numPr>
          <w:ilvl w:val="0"/>
          <w:numId w:val="5"/>
        </w:numPr>
        <w:spacing w:line="288" w:lineRule="auto"/>
        <w:ind w:left="357" w:hanging="357"/>
        <w:rPr>
          <w:rFonts w:asciiTheme="minorHAnsi" w:hAnsiTheme="minorHAnsi" w:cstheme="minorHAnsi"/>
          <w:sz w:val="22"/>
          <w:szCs w:val="22"/>
        </w:rPr>
      </w:pPr>
      <w:r w:rsidRPr="00F80CE2">
        <w:rPr>
          <w:rFonts w:asciiTheme="minorHAnsi" w:hAnsiTheme="minorHAnsi" w:cstheme="minorHAnsi"/>
          <w:sz w:val="22"/>
          <w:szCs w:val="22"/>
        </w:rPr>
        <w:t xml:space="preserve">Fumes </w:t>
      </w:r>
    </w:p>
    <w:p w14:paraId="3DEC0C59" w14:textId="77777777" w:rsidR="00E55434" w:rsidRPr="00F80CE2" w:rsidRDefault="004D5D0C" w:rsidP="00BE43A6">
      <w:pPr>
        <w:pStyle w:val="ListParagraph"/>
        <w:numPr>
          <w:ilvl w:val="0"/>
          <w:numId w:val="5"/>
        </w:numPr>
        <w:spacing w:line="288" w:lineRule="auto"/>
        <w:ind w:left="357" w:hanging="357"/>
        <w:rPr>
          <w:rFonts w:asciiTheme="minorHAnsi" w:hAnsiTheme="minorHAnsi" w:cstheme="minorHAnsi"/>
          <w:sz w:val="22"/>
          <w:szCs w:val="22"/>
        </w:rPr>
      </w:pPr>
      <w:r w:rsidRPr="00F80CE2">
        <w:rPr>
          <w:rFonts w:asciiTheme="minorHAnsi" w:hAnsiTheme="minorHAnsi" w:cstheme="minorHAnsi"/>
          <w:sz w:val="22"/>
          <w:szCs w:val="22"/>
        </w:rPr>
        <w:t>Dusts</w:t>
      </w:r>
    </w:p>
    <w:p w14:paraId="3C93F6CD" w14:textId="77777777" w:rsidR="00E55434" w:rsidRPr="00F80CE2" w:rsidRDefault="004D5D0C" w:rsidP="00BE43A6">
      <w:pPr>
        <w:pStyle w:val="ListParagraph"/>
        <w:numPr>
          <w:ilvl w:val="0"/>
          <w:numId w:val="5"/>
        </w:numPr>
        <w:spacing w:line="288" w:lineRule="auto"/>
        <w:ind w:left="357" w:hanging="357"/>
        <w:rPr>
          <w:rFonts w:asciiTheme="minorHAnsi" w:hAnsiTheme="minorHAnsi" w:cstheme="minorHAnsi"/>
          <w:sz w:val="22"/>
          <w:szCs w:val="22"/>
        </w:rPr>
      </w:pPr>
      <w:r w:rsidRPr="00F80CE2">
        <w:rPr>
          <w:rFonts w:asciiTheme="minorHAnsi" w:hAnsiTheme="minorHAnsi" w:cstheme="minorHAnsi"/>
          <w:sz w:val="22"/>
          <w:szCs w:val="22"/>
        </w:rPr>
        <w:t>Vapours</w:t>
      </w:r>
    </w:p>
    <w:p w14:paraId="304990DE" w14:textId="77777777" w:rsidR="00F80CE2" w:rsidRPr="00F80CE2" w:rsidRDefault="004D5D0C" w:rsidP="00BE43A6">
      <w:pPr>
        <w:pStyle w:val="ListParagraph"/>
        <w:numPr>
          <w:ilvl w:val="0"/>
          <w:numId w:val="5"/>
        </w:numPr>
        <w:spacing w:line="288" w:lineRule="auto"/>
        <w:ind w:left="357" w:hanging="357"/>
        <w:rPr>
          <w:rFonts w:asciiTheme="minorHAnsi" w:hAnsiTheme="minorHAnsi" w:cstheme="minorHAnsi"/>
          <w:sz w:val="22"/>
          <w:szCs w:val="22"/>
        </w:rPr>
      </w:pPr>
      <w:r w:rsidRPr="00F80CE2">
        <w:rPr>
          <w:rFonts w:asciiTheme="minorHAnsi" w:hAnsiTheme="minorHAnsi" w:cstheme="minorHAnsi"/>
          <w:sz w:val="22"/>
          <w:szCs w:val="22"/>
        </w:rPr>
        <w:t xml:space="preserve">Mists </w:t>
      </w:r>
    </w:p>
    <w:p w14:paraId="7AD4152F" w14:textId="77777777" w:rsidR="00F80CE2" w:rsidRPr="00F80CE2" w:rsidRDefault="004D5D0C" w:rsidP="00BE43A6">
      <w:pPr>
        <w:pStyle w:val="ListParagraph"/>
        <w:numPr>
          <w:ilvl w:val="0"/>
          <w:numId w:val="5"/>
        </w:numPr>
        <w:spacing w:line="288" w:lineRule="auto"/>
        <w:ind w:left="357" w:hanging="357"/>
        <w:rPr>
          <w:rFonts w:asciiTheme="minorHAnsi" w:hAnsiTheme="minorHAnsi" w:cstheme="minorHAnsi"/>
          <w:sz w:val="22"/>
          <w:szCs w:val="22"/>
        </w:rPr>
      </w:pPr>
      <w:r w:rsidRPr="00F80CE2">
        <w:rPr>
          <w:rFonts w:asciiTheme="minorHAnsi" w:hAnsiTheme="minorHAnsi" w:cstheme="minorHAnsi"/>
          <w:sz w:val="22"/>
          <w:szCs w:val="22"/>
        </w:rPr>
        <w:t xml:space="preserve">Gases and asphyxiating gases </w:t>
      </w:r>
    </w:p>
    <w:p w14:paraId="1A2F2FBB" w14:textId="77777777" w:rsidR="00F80CE2" w:rsidRPr="00F80CE2" w:rsidRDefault="004D5D0C" w:rsidP="00BE43A6">
      <w:pPr>
        <w:pStyle w:val="ListParagraph"/>
        <w:numPr>
          <w:ilvl w:val="0"/>
          <w:numId w:val="5"/>
        </w:numPr>
        <w:spacing w:line="288" w:lineRule="auto"/>
        <w:ind w:left="357" w:hanging="357"/>
        <w:rPr>
          <w:rFonts w:asciiTheme="minorHAnsi" w:hAnsiTheme="minorHAnsi" w:cstheme="minorHAnsi"/>
          <w:sz w:val="22"/>
          <w:szCs w:val="22"/>
        </w:rPr>
      </w:pPr>
      <w:r w:rsidRPr="00F80CE2">
        <w:rPr>
          <w:rFonts w:asciiTheme="minorHAnsi" w:hAnsiTheme="minorHAnsi" w:cstheme="minorHAnsi"/>
          <w:sz w:val="22"/>
          <w:szCs w:val="22"/>
        </w:rPr>
        <w:t xml:space="preserve">Germs that cause diseases, such as leptospirosis or legionnaires disease </w:t>
      </w:r>
    </w:p>
    <w:p w14:paraId="7DF0DDB6" w14:textId="77777777" w:rsidR="00F80CE2" w:rsidRPr="00F80CE2" w:rsidRDefault="00F80CE2" w:rsidP="00BE43A6">
      <w:pPr>
        <w:pStyle w:val="ListParagraph"/>
        <w:ind w:left="360" w:firstLine="0"/>
        <w:rPr>
          <w:rFonts w:asciiTheme="minorHAnsi" w:hAnsiTheme="minorHAnsi" w:cstheme="minorHAnsi"/>
          <w:sz w:val="22"/>
          <w:szCs w:val="22"/>
        </w:rPr>
      </w:pPr>
    </w:p>
    <w:p w14:paraId="74184AE5" w14:textId="138604F1" w:rsidR="00EA0B6B" w:rsidRDefault="004D5D0C" w:rsidP="00BE43A6">
      <w:pPr>
        <w:ind w:left="0" w:firstLine="0"/>
        <w:rPr>
          <w:rFonts w:cstheme="minorHAnsi"/>
        </w:rPr>
      </w:pPr>
      <w:r w:rsidRPr="00F80CE2">
        <w:rPr>
          <w:rFonts w:cstheme="minorHAnsi"/>
        </w:rPr>
        <w:t xml:space="preserve">Control of substances hazardous to health (COSHH) risk assessments are completed by the </w:t>
      </w:r>
      <w:r w:rsidR="00CC28FB">
        <w:rPr>
          <w:rFonts w:cstheme="minorHAnsi"/>
        </w:rPr>
        <w:t>Head Teacher</w:t>
      </w:r>
      <w:r w:rsidR="00D86868">
        <w:rPr>
          <w:rFonts w:cstheme="minorHAnsi"/>
        </w:rPr>
        <w:t xml:space="preserve"> or designated staff member</w:t>
      </w:r>
      <w:r w:rsidRPr="00F80CE2">
        <w:rPr>
          <w:rFonts w:cstheme="minorHAnsi"/>
        </w:rPr>
        <w:t xml:space="preserve"> and circulated to all employees who work with hazardous substances. Staff will also be provided with protective equipment, where necessary. </w:t>
      </w:r>
    </w:p>
    <w:p w14:paraId="332E4DC3" w14:textId="77777777" w:rsidR="007722DF" w:rsidRDefault="007722DF" w:rsidP="00BE43A6">
      <w:pPr>
        <w:ind w:left="0" w:firstLine="0"/>
        <w:rPr>
          <w:rFonts w:cstheme="minorHAnsi"/>
        </w:rPr>
      </w:pPr>
    </w:p>
    <w:p w14:paraId="094EE3E3" w14:textId="41449C6A" w:rsidR="007722DF" w:rsidRDefault="004D5D0C" w:rsidP="00BE43A6">
      <w:pPr>
        <w:ind w:left="0" w:firstLine="0"/>
        <w:rPr>
          <w:rFonts w:cstheme="minorHAnsi"/>
        </w:rPr>
      </w:pPr>
      <w:r w:rsidRPr="00F80CE2">
        <w:rPr>
          <w:rFonts w:cstheme="minorHAnsi"/>
        </w:rPr>
        <w:t xml:space="preserve">Hazardous products are stored out of reach from pupils. Occasionally, pupils will have access to hazardous substances under the supervision of an adult. For example, in science lessons. Where this occurs, pupils will be provided with the required personal protective equipment. </w:t>
      </w:r>
    </w:p>
    <w:p w14:paraId="71A4A592" w14:textId="77777777" w:rsidR="00EA2CDD" w:rsidRDefault="004D5D0C" w:rsidP="00BE43A6">
      <w:pPr>
        <w:ind w:left="0" w:firstLine="0"/>
        <w:rPr>
          <w:rFonts w:cstheme="minorHAnsi"/>
        </w:rPr>
      </w:pPr>
      <w:r w:rsidRPr="00F80CE2">
        <w:rPr>
          <w:rFonts w:cstheme="minorHAnsi"/>
        </w:rPr>
        <w:t xml:space="preserve">Our staff use and store hazardous products in accordance with instructions on the product label. All hazardous products are kept in their original containers, with clear labelling and product information. </w:t>
      </w:r>
    </w:p>
    <w:p w14:paraId="04758659" w14:textId="77777777" w:rsidR="00EA2CDD" w:rsidRDefault="004D5D0C" w:rsidP="00BE43A6">
      <w:pPr>
        <w:ind w:left="0" w:firstLine="0"/>
        <w:rPr>
          <w:rFonts w:cstheme="minorHAnsi"/>
        </w:rPr>
      </w:pPr>
      <w:r w:rsidRPr="00F80CE2">
        <w:rPr>
          <w:rFonts w:cstheme="minorHAnsi"/>
        </w:rPr>
        <w:t xml:space="preserve">Any hazardous products are disposed of in accordance with specific disposal procedures. </w:t>
      </w:r>
    </w:p>
    <w:p w14:paraId="30A99DC5" w14:textId="77777777" w:rsidR="002640C8" w:rsidRDefault="002640C8" w:rsidP="00BE43A6">
      <w:pPr>
        <w:ind w:left="0" w:firstLine="0"/>
        <w:rPr>
          <w:rFonts w:cstheme="minorHAnsi"/>
        </w:rPr>
      </w:pPr>
    </w:p>
    <w:p w14:paraId="7BF45448" w14:textId="5470BFA9" w:rsidR="00D422F2" w:rsidRDefault="004D5D0C" w:rsidP="00BE43A6">
      <w:pPr>
        <w:ind w:left="0" w:firstLine="0"/>
        <w:rPr>
          <w:rFonts w:cstheme="minorHAnsi"/>
        </w:rPr>
      </w:pPr>
      <w:r w:rsidRPr="00F80CE2">
        <w:rPr>
          <w:rFonts w:cstheme="minorHAnsi"/>
        </w:rPr>
        <w:t>Emergency procedures, including procedures for dealing with spillages, are displayed near where hazardous products are stored and in areas where they are routinely used.</w:t>
      </w:r>
    </w:p>
    <w:p w14:paraId="4EBF1BE1" w14:textId="77777777" w:rsidR="00D422F2" w:rsidRPr="00F80CE2" w:rsidRDefault="00D422F2" w:rsidP="00BE43A6">
      <w:pPr>
        <w:pStyle w:val="BodyText"/>
        <w:jc w:val="left"/>
        <w:rPr>
          <w:rFonts w:asciiTheme="minorHAnsi" w:hAnsiTheme="minorHAnsi" w:cstheme="minorHAnsi"/>
          <w:sz w:val="22"/>
          <w:szCs w:val="22"/>
        </w:rPr>
      </w:pPr>
    </w:p>
    <w:p w14:paraId="5DD6A5B6" w14:textId="032612CD" w:rsidR="00B2116B" w:rsidRDefault="00F97D2E" w:rsidP="00BE43A6">
      <w:pPr>
        <w:pStyle w:val="Heading2"/>
      </w:pPr>
      <w:bookmarkStart w:id="28" w:name="_Hlk507492510"/>
      <w:bookmarkStart w:id="29" w:name="_Toc161909303"/>
      <w:bookmarkStart w:id="30" w:name="_Toc232100346"/>
      <w:r>
        <w:t>6</w:t>
      </w:r>
      <w:r w:rsidR="00B2116B">
        <w:t>.1</w:t>
      </w:r>
      <w:r w:rsidR="00B2116B">
        <w:tab/>
      </w:r>
      <w:bookmarkEnd w:id="28"/>
      <w:r w:rsidR="00BF7103">
        <w:tab/>
      </w:r>
      <w:r>
        <w:t>Gas Safety</w:t>
      </w:r>
      <w:bookmarkEnd w:id="29"/>
      <w:bookmarkEnd w:id="30"/>
    </w:p>
    <w:p w14:paraId="456B8102" w14:textId="77777777" w:rsidR="002640C8" w:rsidRPr="002640C8" w:rsidRDefault="002640C8" w:rsidP="00BE43A6"/>
    <w:p w14:paraId="5E740BA1" w14:textId="782F3944" w:rsidR="00583BA6" w:rsidRPr="00583BA6" w:rsidRDefault="007F563D" w:rsidP="00BE43A6">
      <w:pPr>
        <w:pStyle w:val="ListParagraph"/>
        <w:numPr>
          <w:ilvl w:val="0"/>
          <w:numId w:val="5"/>
        </w:numPr>
        <w:spacing w:line="288" w:lineRule="auto"/>
        <w:ind w:left="357" w:hanging="357"/>
        <w:rPr>
          <w:rFonts w:asciiTheme="minorHAnsi" w:hAnsiTheme="minorHAnsi" w:cstheme="minorHAnsi"/>
          <w:sz w:val="22"/>
          <w:szCs w:val="22"/>
        </w:rPr>
      </w:pPr>
      <w:r w:rsidRPr="00583BA6">
        <w:rPr>
          <w:rFonts w:asciiTheme="minorHAnsi" w:hAnsiTheme="minorHAnsi" w:cstheme="minorHAnsi"/>
          <w:sz w:val="22"/>
          <w:szCs w:val="22"/>
        </w:rPr>
        <w:t xml:space="preserve">Installation, maintenance and repair of gas appliances and fittings will be carried out by a competent Gas Safe registered engineer. </w:t>
      </w:r>
    </w:p>
    <w:p w14:paraId="650BDC58" w14:textId="1E61BF1F" w:rsidR="00583BA6" w:rsidRPr="00583BA6" w:rsidRDefault="007F563D" w:rsidP="00BE43A6">
      <w:pPr>
        <w:pStyle w:val="ListParagraph"/>
        <w:numPr>
          <w:ilvl w:val="0"/>
          <w:numId w:val="5"/>
        </w:numPr>
        <w:spacing w:line="288" w:lineRule="auto"/>
        <w:ind w:left="357" w:hanging="357"/>
        <w:rPr>
          <w:rFonts w:asciiTheme="minorHAnsi" w:hAnsiTheme="minorHAnsi" w:cstheme="minorHAnsi"/>
          <w:sz w:val="22"/>
          <w:szCs w:val="22"/>
        </w:rPr>
      </w:pPr>
      <w:r w:rsidRPr="00583BA6">
        <w:rPr>
          <w:rFonts w:asciiTheme="minorHAnsi" w:hAnsiTheme="minorHAnsi" w:cstheme="minorHAnsi"/>
          <w:sz w:val="22"/>
          <w:szCs w:val="22"/>
        </w:rPr>
        <w:t xml:space="preserve">Gas pipework, appliances and flues are regularly maintained. </w:t>
      </w:r>
    </w:p>
    <w:p w14:paraId="42394576" w14:textId="5A71ED16" w:rsidR="001E165A" w:rsidRPr="00583BA6" w:rsidRDefault="007F563D" w:rsidP="00BE43A6">
      <w:pPr>
        <w:pStyle w:val="ListParagraph"/>
        <w:numPr>
          <w:ilvl w:val="0"/>
          <w:numId w:val="5"/>
        </w:numPr>
        <w:spacing w:line="288" w:lineRule="auto"/>
        <w:ind w:left="357" w:hanging="357"/>
        <w:rPr>
          <w:rFonts w:asciiTheme="minorHAnsi" w:hAnsiTheme="minorHAnsi" w:cstheme="minorHAnsi"/>
          <w:sz w:val="22"/>
          <w:szCs w:val="22"/>
        </w:rPr>
      </w:pPr>
      <w:r w:rsidRPr="00583BA6">
        <w:rPr>
          <w:rFonts w:asciiTheme="minorHAnsi" w:hAnsiTheme="minorHAnsi" w:cstheme="minorHAnsi"/>
          <w:sz w:val="22"/>
          <w:szCs w:val="22"/>
        </w:rPr>
        <w:t>All rooms with gas appliances are checked to ensure that they have adequate ventilation.</w:t>
      </w:r>
    </w:p>
    <w:p w14:paraId="6FB389AE" w14:textId="77777777" w:rsidR="00BF7103" w:rsidRPr="00F97D2E" w:rsidRDefault="00BF7103" w:rsidP="00BE43A6"/>
    <w:p w14:paraId="6819EDB2" w14:textId="17A6A42C" w:rsidR="0052740C" w:rsidRDefault="00F97D2E" w:rsidP="00BE43A6">
      <w:pPr>
        <w:pStyle w:val="Heading2"/>
      </w:pPr>
      <w:bookmarkStart w:id="31" w:name="_Toc161909304"/>
      <w:bookmarkStart w:id="32" w:name="_Toc232100347"/>
      <w:bookmarkEnd w:id="25"/>
      <w:r>
        <w:t>6</w:t>
      </w:r>
      <w:r w:rsidR="008E1A89">
        <w:t>.2</w:t>
      </w:r>
      <w:r w:rsidR="00BF7103">
        <w:tab/>
      </w:r>
      <w:r w:rsidR="008E1A89">
        <w:tab/>
      </w:r>
      <w:r>
        <w:t>Legionell</w:t>
      </w:r>
      <w:r w:rsidR="00E92B1C">
        <w:t>a</w:t>
      </w:r>
      <w:bookmarkEnd w:id="31"/>
      <w:bookmarkEnd w:id="32"/>
    </w:p>
    <w:p w14:paraId="53925D25" w14:textId="77777777" w:rsidR="002640C8" w:rsidRPr="002640C8" w:rsidRDefault="002640C8" w:rsidP="00BE43A6"/>
    <w:p w14:paraId="2BAD5816" w14:textId="1C171ACD" w:rsidR="007F6623" w:rsidRPr="007F6623" w:rsidRDefault="007F6623" w:rsidP="00BE43A6">
      <w:pPr>
        <w:pStyle w:val="ListParagraph"/>
        <w:numPr>
          <w:ilvl w:val="0"/>
          <w:numId w:val="5"/>
        </w:numPr>
        <w:spacing w:line="288" w:lineRule="auto"/>
        <w:ind w:left="357" w:hanging="357"/>
        <w:rPr>
          <w:rFonts w:asciiTheme="minorHAnsi" w:hAnsiTheme="minorHAnsi" w:cstheme="minorHAnsi"/>
          <w:sz w:val="22"/>
          <w:szCs w:val="22"/>
        </w:rPr>
      </w:pPr>
      <w:r w:rsidRPr="007F6623">
        <w:rPr>
          <w:rFonts w:asciiTheme="minorHAnsi" w:hAnsiTheme="minorHAnsi" w:cstheme="minorHAnsi"/>
          <w:sz w:val="22"/>
          <w:szCs w:val="22"/>
        </w:rPr>
        <w:t xml:space="preserve">The </w:t>
      </w:r>
      <w:r w:rsidR="001D508D" w:rsidRPr="001D508D">
        <w:rPr>
          <w:rFonts w:asciiTheme="minorHAnsi" w:hAnsiTheme="minorHAnsi" w:cstheme="minorHAnsi"/>
          <w:color w:val="000000" w:themeColor="text1"/>
          <w:sz w:val="22"/>
          <w:szCs w:val="22"/>
        </w:rPr>
        <w:t>Head Teacher</w:t>
      </w:r>
      <w:r w:rsidRPr="001D508D">
        <w:rPr>
          <w:rFonts w:asciiTheme="minorHAnsi" w:hAnsiTheme="minorHAnsi" w:cstheme="minorHAnsi"/>
          <w:color w:val="000000" w:themeColor="text1"/>
          <w:sz w:val="22"/>
          <w:szCs w:val="22"/>
        </w:rPr>
        <w:t xml:space="preserve"> </w:t>
      </w:r>
      <w:r w:rsidRPr="007F6623">
        <w:rPr>
          <w:rFonts w:asciiTheme="minorHAnsi" w:hAnsiTheme="minorHAnsi" w:cstheme="minorHAnsi"/>
          <w:sz w:val="22"/>
          <w:szCs w:val="22"/>
        </w:rPr>
        <w:t xml:space="preserve">is responsible for ensuring that the identified operational controls are conducted and recorded appropriately. </w:t>
      </w:r>
    </w:p>
    <w:p w14:paraId="134C11D5" w14:textId="031C824A" w:rsidR="007F6623" w:rsidRPr="007F6623" w:rsidRDefault="007F6623" w:rsidP="00BE43A6">
      <w:pPr>
        <w:pStyle w:val="ListParagraph"/>
        <w:numPr>
          <w:ilvl w:val="0"/>
          <w:numId w:val="5"/>
        </w:numPr>
        <w:spacing w:line="288" w:lineRule="auto"/>
        <w:ind w:left="357" w:hanging="357"/>
        <w:rPr>
          <w:rFonts w:asciiTheme="minorHAnsi" w:hAnsiTheme="minorHAnsi" w:cstheme="minorHAnsi"/>
          <w:sz w:val="22"/>
          <w:szCs w:val="22"/>
        </w:rPr>
      </w:pPr>
      <w:r w:rsidRPr="007F6623">
        <w:rPr>
          <w:rFonts w:asciiTheme="minorHAnsi" w:hAnsiTheme="minorHAnsi" w:cstheme="minorHAnsi"/>
          <w:sz w:val="22"/>
          <w:szCs w:val="22"/>
        </w:rPr>
        <w:lastRenderedPageBreak/>
        <w:t xml:space="preserve">The legionella risk assessment will be reviewed when significant changes have occurred to the water system and/or building footprint. </w:t>
      </w:r>
    </w:p>
    <w:p w14:paraId="31570666" w14:textId="4897FD30" w:rsidR="007F6623" w:rsidRPr="007F6623" w:rsidRDefault="007F6623" w:rsidP="00BE43A6">
      <w:pPr>
        <w:pStyle w:val="ListParagraph"/>
        <w:numPr>
          <w:ilvl w:val="0"/>
          <w:numId w:val="5"/>
        </w:numPr>
        <w:spacing w:line="288" w:lineRule="auto"/>
        <w:ind w:left="357" w:hanging="357"/>
        <w:rPr>
          <w:rFonts w:asciiTheme="minorHAnsi" w:hAnsiTheme="minorHAnsi" w:cstheme="minorHAnsi"/>
          <w:sz w:val="22"/>
          <w:szCs w:val="22"/>
        </w:rPr>
      </w:pPr>
      <w:r w:rsidRPr="007F6623">
        <w:rPr>
          <w:rFonts w:asciiTheme="minorHAnsi" w:hAnsiTheme="minorHAnsi" w:cstheme="minorHAnsi"/>
          <w:sz w:val="22"/>
          <w:szCs w:val="22"/>
        </w:rPr>
        <w:t>The risks from legionella are mitigated by the following: temperature checks, heating of water</w:t>
      </w:r>
      <w:r w:rsidR="001D0ADE">
        <w:rPr>
          <w:rFonts w:asciiTheme="minorHAnsi" w:hAnsiTheme="minorHAnsi" w:cstheme="minorHAnsi"/>
          <w:sz w:val="22"/>
          <w:szCs w:val="22"/>
        </w:rPr>
        <w:t xml:space="preserve"> </w:t>
      </w:r>
      <w:r w:rsidRPr="007F6623">
        <w:rPr>
          <w:rFonts w:asciiTheme="minorHAnsi" w:hAnsiTheme="minorHAnsi" w:cstheme="minorHAnsi"/>
          <w:sz w:val="22"/>
          <w:szCs w:val="22"/>
        </w:rPr>
        <w:t>etc.</w:t>
      </w:r>
    </w:p>
    <w:p w14:paraId="435F95F1" w14:textId="77777777" w:rsidR="00B2116B" w:rsidRPr="00DA1281" w:rsidRDefault="00B2116B" w:rsidP="00BE43A6">
      <w:pPr>
        <w:pStyle w:val="BodyText"/>
        <w:spacing w:line="288" w:lineRule="auto"/>
        <w:jc w:val="left"/>
        <w:rPr>
          <w:rFonts w:asciiTheme="minorHAnsi" w:hAnsiTheme="minorHAnsi" w:cstheme="minorHAnsi"/>
          <w:b/>
          <w:bCs/>
          <w:sz w:val="22"/>
          <w:szCs w:val="22"/>
          <w:u w:val="single"/>
        </w:rPr>
      </w:pPr>
    </w:p>
    <w:p w14:paraId="651D8929" w14:textId="0BA51DDF" w:rsidR="00B2116B" w:rsidRDefault="00E92B1C" w:rsidP="00BE43A6">
      <w:pPr>
        <w:pStyle w:val="Heading2"/>
      </w:pPr>
      <w:bookmarkStart w:id="33" w:name="_Toc161909305"/>
      <w:bookmarkStart w:id="34" w:name="_Toc232100348"/>
      <w:r>
        <w:t>6</w:t>
      </w:r>
      <w:r w:rsidR="007D2ED6">
        <w:t>.3</w:t>
      </w:r>
      <w:r w:rsidR="00043FD5">
        <w:tab/>
      </w:r>
      <w:r w:rsidR="007D2ED6">
        <w:tab/>
      </w:r>
      <w:r>
        <w:t>A</w:t>
      </w:r>
      <w:r w:rsidR="00AF2D6C">
        <w:t>sbestos</w:t>
      </w:r>
      <w:bookmarkEnd w:id="33"/>
      <w:bookmarkEnd w:id="34"/>
    </w:p>
    <w:p w14:paraId="04AEA2F5" w14:textId="77777777" w:rsidR="00AF2804" w:rsidRDefault="00AF2804" w:rsidP="00AF2804"/>
    <w:p w14:paraId="7A70766C" w14:textId="77777777" w:rsidR="00C012A6" w:rsidRPr="00C012A6" w:rsidRDefault="00E6455E" w:rsidP="00BE43A6">
      <w:pPr>
        <w:pStyle w:val="BodyText"/>
        <w:numPr>
          <w:ilvl w:val="0"/>
          <w:numId w:val="6"/>
        </w:numPr>
        <w:spacing w:line="288" w:lineRule="auto"/>
        <w:ind w:hanging="357"/>
        <w:jc w:val="left"/>
        <w:rPr>
          <w:rFonts w:asciiTheme="minorHAnsi" w:hAnsiTheme="minorHAnsi" w:cstheme="minorHAnsi"/>
          <w:sz w:val="22"/>
          <w:szCs w:val="22"/>
        </w:rPr>
      </w:pPr>
      <w:r w:rsidRPr="00C012A6">
        <w:rPr>
          <w:rFonts w:asciiTheme="minorHAnsi" w:hAnsiTheme="minorHAnsi" w:cstheme="minorHAnsi"/>
          <w:sz w:val="22"/>
          <w:szCs w:val="22"/>
        </w:rPr>
        <w:t xml:space="preserve">Staff are briefed on the hazards of asbestos, the location of any asbestos in the school and the action to take if they suspect they have disturbed it. </w:t>
      </w:r>
    </w:p>
    <w:p w14:paraId="7AA11016" w14:textId="77777777" w:rsidR="00C012A6" w:rsidRPr="00C012A6" w:rsidRDefault="00E6455E" w:rsidP="00BE43A6">
      <w:pPr>
        <w:pStyle w:val="BodyText"/>
        <w:numPr>
          <w:ilvl w:val="0"/>
          <w:numId w:val="6"/>
        </w:numPr>
        <w:spacing w:line="288" w:lineRule="auto"/>
        <w:ind w:hanging="357"/>
        <w:jc w:val="left"/>
        <w:rPr>
          <w:rFonts w:asciiTheme="minorHAnsi" w:hAnsiTheme="minorHAnsi" w:cstheme="minorHAnsi"/>
          <w:sz w:val="22"/>
          <w:szCs w:val="22"/>
        </w:rPr>
      </w:pPr>
      <w:r w:rsidRPr="00C012A6">
        <w:rPr>
          <w:rFonts w:asciiTheme="minorHAnsi" w:hAnsiTheme="minorHAnsi" w:cstheme="minorHAnsi"/>
          <w:sz w:val="22"/>
          <w:szCs w:val="22"/>
        </w:rPr>
        <w:t xml:space="preserve">Arrangements are in place to ensure that contractors are made aware of any asbestos on the premises and that it is not disturbed by their work. </w:t>
      </w:r>
    </w:p>
    <w:p w14:paraId="7D1495E7" w14:textId="77777777" w:rsidR="00C012A6" w:rsidRPr="00C012A6" w:rsidRDefault="00E6455E" w:rsidP="00BE43A6">
      <w:pPr>
        <w:pStyle w:val="BodyText"/>
        <w:numPr>
          <w:ilvl w:val="0"/>
          <w:numId w:val="6"/>
        </w:numPr>
        <w:spacing w:line="288" w:lineRule="auto"/>
        <w:ind w:hanging="357"/>
        <w:jc w:val="left"/>
        <w:rPr>
          <w:rFonts w:asciiTheme="minorHAnsi" w:hAnsiTheme="minorHAnsi" w:cstheme="minorHAnsi"/>
          <w:sz w:val="22"/>
          <w:szCs w:val="22"/>
        </w:rPr>
      </w:pPr>
      <w:r w:rsidRPr="00C012A6">
        <w:rPr>
          <w:rFonts w:asciiTheme="minorHAnsi" w:hAnsiTheme="minorHAnsi" w:cstheme="minorHAnsi"/>
          <w:sz w:val="22"/>
          <w:szCs w:val="22"/>
        </w:rPr>
        <w:t xml:space="preserve">Contractors will be advised that if they discover material which they suspect could be asbestos, they will stop work immediately until the area is declared safe. </w:t>
      </w:r>
    </w:p>
    <w:p w14:paraId="636959F0" w14:textId="0FF31FB8" w:rsidR="00B2116B" w:rsidRPr="009E50C7" w:rsidRDefault="00E6455E" w:rsidP="00BE43A6">
      <w:pPr>
        <w:pStyle w:val="BodyText"/>
        <w:numPr>
          <w:ilvl w:val="0"/>
          <w:numId w:val="6"/>
        </w:numPr>
        <w:spacing w:line="288" w:lineRule="auto"/>
        <w:ind w:hanging="357"/>
        <w:jc w:val="left"/>
        <w:rPr>
          <w:rFonts w:asciiTheme="minorHAnsi" w:hAnsiTheme="minorHAnsi" w:cstheme="minorHAnsi"/>
          <w:b/>
          <w:bCs/>
          <w:sz w:val="22"/>
          <w:szCs w:val="22"/>
        </w:rPr>
      </w:pPr>
      <w:r w:rsidRPr="00C012A6">
        <w:rPr>
          <w:rFonts w:asciiTheme="minorHAnsi" w:hAnsiTheme="minorHAnsi" w:cstheme="minorHAnsi"/>
          <w:sz w:val="22"/>
          <w:szCs w:val="22"/>
        </w:rPr>
        <w:t>A record is kept of the location of asbestos that has been found on the school site.</w:t>
      </w:r>
    </w:p>
    <w:p w14:paraId="4B308B79" w14:textId="7F361B18" w:rsidR="009E50C7" w:rsidRPr="00C012A6" w:rsidRDefault="00CD5D40" w:rsidP="00BE43A6">
      <w:pPr>
        <w:pStyle w:val="BodyText"/>
        <w:numPr>
          <w:ilvl w:val="0"/>
          <w:numId w:val="6"/>
        </w:numPr>
        <w:spacing w:line="288" w:lineRule="auto"/>
        <w:ind w:hanging="357"/>
        <w:jc w:val="left"/>
        <w:rPr>
          <w:rFonts w:asciiTheme="minorHAnsi" w:hAnsiTheme="minorHAnsi" w:cstheme="minorHAnsi"/>
          <w:b/>
          <w:bCs/>
          <w:sz w:val="22"/>
          <w:szCs w:val="22"/>
        </w:rPr>
      </w:pPr>
      <w:r>
        <w:rPr>
          <w:rFonts w:asciiTheme="minorHAnsi" w:hAnsiTheme="minorHAnsi" w:cstheme="minorHAnsi"/>
          <w:sz w:val="22"/>
          <w:szCs w:val="22"/>
        </w:rPr>
        <w:t xml:space="preserve">The above is not applicable to the new school building as </w:t>
      </w:r>
      <w:r w:rsidR="00727B4F">
        <w:rPr>
          <w:rFonts w:asciiTheme="minorHAnsi" w:hAnsiTheme="minorHAnsi" w:cstheme="minorHAnsi"/>
          <w:sz w:val="22"/>
          <w:szCs w:val="22"/>
        </w:rPr>
        <w:t xml:space="preserve">no asbestos is present. </w:t>
      </w:r>
    </w:p>
    <w:p w14:paraId="4B486275" w14:textId="77777777" w:rsidR="003D48AC" w:rsidRDefault="003D48AC" w:rsidP="00BE43A6">
      <w:pPr>
        <w:rPr>
          <w:rFonts w:cstheme="minorHAnsi"/>
          <w:b/>
        </w:rPr>
      </w:pPr>
    </w:p>
    <w:p w14:paraId="726FA578" w14:textId="77777777" w:rsidR="00B15676" w:rsidRDefault="00B15676" w:rsidP="00BE43A6">
      <w:pPr>
        <w:pStyle w:val="Heading1"/>
      </w:pPr>
      <w:bookmarkStart w:id="35" w:name="_Toc161909306"/>
    </w:p>
    <w:p w14:paraId="3A963636" w14:textId="6A7B8473" w:rsidR="00B2116B" w:rsidRDefault="007F6623" w:rsidP="00BE43A6">
      <w:pPr>
        <w:pStyle w:val="Heading1"/>
      </w:pPr>
      <w:bookmarkStart w:id="36" w:name="_Toc232100349"/>
      <w:r>
        <w:t>7</w:t>
      </w:r>
      <w:r w:rsidR="003D48AC">
        <w:t>.0</w:t>
      </w:r>
      <w:r w:rsidR="003D48AC">
        <w:tab/>
      </w:r>
      <w:r>
        <w:t>E</w:t>
      </w:r>
      <w:bookmarkEnd w:id="35"/>
      <w:bookmarkEnd w:id="36"/>
      <w:r w:rsidR="005C2D6D">
        <w:t>quipment</w:t>
      </w:r>
    </w:p>
    <w:p w14:paraId="2C3FFAC8" w14:textId="77777777" w:rsidR="002640C8" w:rsidRPr="002640C8" w:rsidRDefault="002640C8" w:rsidP="00BE43A6"/>
    <w:p w14:paraId="7200B0A4" w14:textId="63DE880C" w:rsidR="00A44C3B" w:rsidRPr="00A44C3B" w:rsidRDefault="00374B5F" w:rsidP="00BE43A6">
      <w:pPr>
        <w:pStyle w:val="ListParagraph"/>
        <w:numPr>
          <w:ilvl w:val="0"/>
          <w:numId w:val="7"/>
        </w:numPr>
        <w:spacing w:line="288" w:lineRule="auto"/>
        <w:ind w:left="357" w:hanging="357"/>
        <w:rPr>
          <w:rFonts w:asciiTheme="minorHAnsi" w:hAnsiTheme="minorHAnsi" w:cstheme="minorHAnsi"/>
          <w:sz w:val="22"/>
          <w:szCs w:val="22"/>
        </w:rPr>
      </w:pPr>
      <w:r w:rsidRPr="00A44C3B">
        <w:rPr>
          <w:rFonts w:asciiTheme="minorHAnsi" w:hAnsiTheme="minorHAnsi" w:cstheme="minorHAnsi"/>
          <w:sz w:val="22"/>
          <w:szCs w:val="22"/>
        </w:rPr>
        <w:t xml:space="preserve">All equipment and machinery </w:t>
      </w:r>
      <w:r w:rsidR="0060699A">
        <w:rPr>
          <w:rFonts w:asciiTheme="minorHAnsi" w:hAnsiTheme="minorHAnsi" w:cstheme="minorHAnsi"/>
          <w:sz w:val="22"/>
          <w:szCs w:val="22"/>
        </w:rPr>
        <w:t>are</w:t>
      </w:r>
      <w:r w:rsidRPr="00A44C3B">
        <w:rPr>
          <w:rFonts w:asciiTheme="minorHAnsi" w:hAnsiTheme="minorHAnsi" w:cstheme="minorHAnsi"/>
          <w:sz w:val="22"/>
          <w:szCs w:val="22"/>
        </w:rPr>
        <w:t xml:space="preserve"> maintained in accordance with the manufacturer’s instructions. In addition, maintenance schedules outline when extra checks should take place. </w:t>
      </w:r>
    </w:p>
    <w:p w14:paraId="5D6000F5" w14:textId="77777777" w:rsidR="00A44C3B" w:rsidRPr="00A44C3B" w:rsidRDefault="00374B5F" w:rsidP="00BE43A6">
      <w:pPr>
        <w:pStyle w:val="ListParagraph"/>
        <w:numPr>
          <w:ilvl w:val="0"/>
          <w:numId w:val="7"/>
        </w:numPr>
        <w:spacing w:line="288" w:lineRule="auto"/>
        <w:ind w:left="357" w:hanging="357"/>
        <w:rPr>
          <w:rFonts w:asciiTheme="minorHAnsi" w:hAnsiTheme="minorHAnsi" w:cstheme="minorHAnsi"/>
          <w:sz w:val="22"/>
          <w:szCs w:val="22"/>
        </w:rPr>
      </w:pPr>
      <w:r w:rsidRPr="00A44C3B">
        <w:rPr>
          <w:rFonts w:asciiTheme="minorHAnsi" w:hAnsiTheme="minorHAnsi" w:cstheme="minorHAnsi"/>
          <w:sz w:val="22"/>
          <w:szCs w:val="22"/>
        </w:rPr>
        <w:t xml:space="preserve">When new equipment is purchased, it is checked to ensure that it meets appropriate educational standards. </w:t>
      </w:r>
    </w:p>
    <w:p w14:paraId="02D205E7" w14:textId="1F857180" w:rsidR="00B2116B" w:rsidRDefault="00374B5F" w:rsidP="00BE43A6">
      <w:pPr>
        <w:pStyle w:val="ListParagraph"/>
        <w:numPr>
          <w:ilvl w:val="0"/>
          <w:numId w:val="7"/>
        </w:numPr>
        <w:spacing w:line="288" w:lineRule="auto"/>
        <w:ind w:left="357" w:hanging="357"/>
        <w:rPr>
          <w:rFonts w:asciiTheme="minorHAnsi" w:hAnsiTheme="minorHAnsi" w:cstheme="minorHAnsi"/>
          <w:sz w:val="22"/>
          <w:szCs w:val="22"/>
        </w:rPr>
      </w:pPr>
      <w:r w:rsidRPr="00A44C3B">
        <w:rPr>
          <w:rFonts w:asciiTheme="minorHAnsi" w:hAnsiTheme="minorHAnsi" w:cstheme="minorHAnsi"/>
          <w:sz w:val="22"/>
          <w:szCs w:val="22"/>
        </w:rPr>
        <w:t>All equipment is stored in the appropriate storage containers and areas. All containers are labelled with the correct hazard sign and contents.</w:t>
      </w:r>
    </w:p>
    <w:p w14:paraId="08627AB1" w14:textId="77777777" w:rsidR="00BF7103" w:rsidRPr="00A44C3B" w:rsidRDefault="00BF7103" w:rsidP="00BE43A6">
      <w:pPr>
        <w:pStyle w:val="ListParagraph"/>
        <w:spacing w:line="288" w:lineRule="auto"/>
        <w:ind w:left="357" w:firstLine="0"/>
        <w:rPr>
          <w:rFonts w:asciiTheme="minorHAnsi" w:hAnsiTheme="minorHAnsi" w:cstheme="minorHAnsi"/>
          <w:sz w:val="22"/>
          <w:szCs w:val="22"/>
        </w:rPr>
      </w:pPr>
    </w:p>
    <w:p w14:paraId="116D04D0" w14:textId="586238B2" w:rsidR="002640C8" w:rsidRPr="002640C8" w:rsidRDefault="00E64AFB" w:rsidP="00BE43A6">
      <w:pPr>
        <w:pStyle w:val="Heading2"/>
      </w:pPr>
      <w:bookmarkStart w:id="37" w:name="_Toc160629067"/>
      <w:bookmarkStart w:id="38" w:name="_Toc161909307"/>
      <w:bookmarkStart w:id="39" w:name="_Toc232100350"/>
      <w:r>
        <w:t>7</w:t>
      </w:r>
      <w:r w:rsidR="003D48AC">
        <w:t>.1</w:t>
      </w:r>
      <w:r w:rsidR="003D48AC">
        <w:tab/>
      </w:r>
      <w:bookmarkEnd w:id="37"/>
      <w:r w:rsidR="00BF7103">
        <w:tab/>
      </w:r>
      <w:r>
        <w:t>Electrical Equipment</w:t>
      </w:r>
      <w:bookmarkEnd w:id="38"/>
      <w:bookmarkEnd w:id="39"/>
    </w:p>
    <w:p w14:paraId="10104881" w14:textId="77777777" w:rsidR="002640C8" w:rsidRPr="002640C8" w:rsidRDefault="002640C8" w:rsidP="00BE43A6"/>
    <w:p w14:paraId="3A3B6EF8" w14:textId="77777777" w:rsidR="003E09F0" w:rsidRPr="00955CD3" w:rsidRDefault="00A96A0E" w:rsidP="00BE43A6">
      <w:pPr>
        <w:pStyle w:val="ListParagraph"/>
        <w:numPr>
          <w:ilvl w:val="0"/>
          <w:numId w:val="8"/>
        </w:numPr>
        <w:spacing w:line="288" w:lineRule="auto"/>
        <w:ind w:hanging="357"/>
        <w:rPr>
          <w:rFonts w:asciiTheme="minorHAnsi" w:hAnsiTheme="minorHAnsi" w:cstheme="minorHAnsi"/>
          <w:sz w:val="22"/>
          <w:szCs w:val="22"/>
        </w:rPr>
      </w:pPr>
      <w:r w:rsidRPr="00955CD3">
        <w:rPr>
          <w:rFonts w:asciiTheme="minorHAnsi" w:hAnsiTheme="minorHAnsi" w:cstheme="minorHAnsi"/>
          <w:sz w:val="22"/>
          <w:szCs w:val="22"/>
        </w:rPr>
        <w:t xml:space="preserve">All staff are responsible for ensuring that they use and handle electrical equipment sensibly and safely. </w:t>
      </w:r>
    </w:p>
    <w:p w14:paraId="11E6EBEF" w14:textId="77777777" w:rsidR="003E09F0" w:rsidRPr="00955CD3" w:rsidRDefault="00A96A0E" w:rsidP="00BE43A6">
      <w:pPr>
        <w:pStyle w:val="ListParagraph"/>
        <w:numPr>
          <w:ilvl w:val="0"/>
          <w:numId w:val="8"/>
        </w:numPr>
        <w:spacing w:line="288" w:lineRule="auto"/>
        <w:ind w:hanging="357"/>
        <w:rPr>
          <w:rFonts w:asciiTheme="minorHAnsi" w:hAnsiTheme="minorHAnsi" w:cstheme="minorHAnsi"/>
          <w:sz w:val="22"/>
          <w:szCs w:val="22"/>
        </w:rPr>
      </w:pPr>
      <w:r w:rsidRPr="00955CD3">
        <w:rPr>
          <w:rFonts w:asciiTheme="minorHAnsi" w:hAnsiTheme="minorHAnsi" w:cstheme="minorHAnsi"/>
          <w:sz w:val="22"/>
          <w:szCs w:val="22"/>
        </w:rPr>
        <w:t xml:space="preserve">Any pupil or volunteer who handles electrical appliances does so under the supervision of the member of staff who so directs them. </w:t>
      </w:r>
    </w:p>
    <w:p w14:paraId="0DE4553C" w14:textId="73BCDA14" w:rsidR="003E09F0" w:rsidRPr="00955CD3" w:rsidRDefault="00A96A0E" w:rsidP="00BE43A6">
      <w:pPr>
        <w:pStyle w:val="ListParagraph"/>
        <w:numPr>
          <w:ilvl w:val="0"/>
          <w:numId w:val="8"/>
        </w:numPr>
        <w:spacing w:line="288" w:lineRule="auto"/>
        <w:ind w:hanging="357"/>
        <w:rPr>
          <w:rFonts w:asciiTheme="minorHAnsi" w:hAnsiTheme="minorHAnsi" w:cstheme="minorHAnsi"/>
          <w:sz w:val="22"/>
          <w:szCs w:val="22"/>
        </w:rPr>
      </w:pPr>
      <w:r w:rsidRPr="00955CD3">
        <w:rPr>
          <w:rFonts w:asciiTheme="minorHAnsi" w:hAnsiTheme="minorHAnsi" w:cstheme="minorHAnsi"/>
          <w:sz w:val="22"/>
          <w:szCs w:val="22"/>
        </w:rPr>
        <w:t xml:space="preserve">Any potential hazards will be reported to the </w:t>
      </w:r>
      <w:r w:rsidR="001E09DA">
        <w:rPr>
          <w:rFonts w:asciiTheme="minorHAnsi" w:hAnsiTheme="minorHAnsi" w:cstheme="minorHAnsi"/>
          <w:sz w:val="22"/>
          <w:szCs w:val="22"/>
        </w:rPr>
        <w:t>Head Teacher</w:t>
      </w:r>
      <w:r w:rsidRPr="00955CD3">
        <w:rPr>
          <w:rFonts w:asciiTheme="minorHAnsi" w:hAnsiTheme="minorHAnsi" w:cstheme="minorHAnsi"/>
          <w:sz w:val="22"/>
          <w:szCs w:val="22"/>
        </w:rPr>
        <w:t xml:space="preserve"> immediately. </w:t>
      </w:r>
    </w:p>
    <w:p w14:paraId="110F900D" w14:textId="77777777" w:rsidR="003E09F0" w:rsidRPr="00955CD3" w:rsidRDefault="00A96A0E" w:rsidP="00BE43A6">
      <w:pPr>
        <w:pStyle w:val="ListParagraph"/>
        <w:numPr>
          <w:ilvl w:val="0"/>
          <w:numId w:val="8"/>
        </w:numPr>
        <w:spacing w:line="288" w:lineRule="auto"/>
        <w:ind w:hanging="357"/>
        <w:rPr>
          <w:rFonts w:asciiTheme="minorHAnsi" w:hAnsiTheme="minorHAnsi" w:cstheme="minorHAnsi"/>
          <w:sz w:val="22"/>
          <w:szCs w:val="22"/>
        </w:rPr>
      </w:pPr>
      <w:r w:rsidRPr="00955CD3">
        <w:rPr>
          <w:rFonts w:asciiTheme="minorHAnsi" w:hAnsiTheme="minorHAnsi" w:cstheme="minorHAnsi"/>
          <w:sz w:val="22"/>
          <w:szCs w:val="22"/>
        </w:rPr>
        <w:t xml:space="preserve">Permanently installed electrical equipment is connected through a dedicated isolator switch and adequately earthed. </w:t>
      </w:r>
    </w:p>
    <w:p w14:paraId="14532662" w14:textId="77777777" w:rsidR="0044750F" w:rsidRPr="00955CD3" w:rsidRDefault="00A96A0E" w:rsidP="00BE43A6">
      <w:pPr>
        <w:pStyle w:val="ListParagraph"/>
        <w:numPr>
          <w:ilvl w:val="0"/>
          <w:numId w:val="8"/>
        </w:numPr>
        <w:spacing w:line="288" w:lineRule="auto"/>
        <w:ind w:hanging="357"/>
        <w:rPr>
          <w:rFonts w:asciiTheme="minorHAnsi" w:hAnsiTheme="minorHAnsi" w:cstheme="minorHAnsi"/>
          <w:sz w:val="22"/>
          <w:szCs w:val="22"/>
        </w:rPr>
      </w:pPr>
      <w:r w:rsidRPr="00955CD3">
        <w:rPr>
          <w:rFonts w:asciiTheme="minorHAnsi" w:hAnsiTheme="minorHAnsi" w:cstheme="minorHAnsi"/>
          <w:sz w:val="22"/>
          <w:szCs w:val="22"/>
        </w:rPr>
        <w:t xml:space="preserve">Only trained staff members can check plugs. </w:t>
      </w:r>
    </w:p>
    <w:p w14:paraId="368A43C2" w14:textId="77777777" w:rsidR="0044750F" w:rsidRPr="00955CD3" w:rsidRDefault="00A96A0E" w:rsidP="00BE43A6">
      <w:pPr>
        <w:pStyle w:val="ListParagraph"/>
        <w:numPr>
          <w:ilvl w:val="0"/>
          <w:numId w:val="8"/>
        </w:numPr>
        <w:spacing w:line="288" w:lineRule="auto"/>
        <w:ind w:hanging="357"/>
        <w:rPr>
          <w:rFonts w:asciiTheme="minorHAnsi" w:hAnsiTheme="minorHAnsi" w:cstheme="minorHAnsi"/>
          <w:sz w:val="22"/>
          <w:szCs w:val="22"/>
        </w:rPr>
      </w:pPr>
      <w:r w:rsidRPr="00955CD3">
        <w:rPr>
          <w:rFonts w:asciiTheme="minorHAnsi" w:hAnsiTheme="minorHAnsi" w:cstheme="minorHAnsi"/>
          <w:sz w:val="22"/>
          <w:szCs w:val="22"/>
        </w:rPr>
        <w:t xml:space="preserve">Where necessary a portable appliance test (PAT) will be carried out by a competent person. </w:t>
      </w:r>
    </w:p>
    <w:p w14:paraId="1DA99080" w14:textId="77777777" w:rsidR="0044750F" w:rsidRPr="00955CD3" w:rsidRDefault="00A96A0E" w:rsidP="00BE43A6">
      <w:pPr>
        <w:pStyle w:val="ListParagraph"/>
        <w:numPr>
          <w:ilvl w:val="0"/>
          <w:numId w:val="8"/>
        </w:numPr>
        <w:spacing w:line="288" w:lineRule="auto"/>
        <w:ind w:hanging="357"/>
        <w:rPr>
          <w:rFonts w:asciiTheme="minorHAnsi" w:hAnsiTheme="minorHAnsi" w:cstheme="minorHAnsi"/>
          <w:sz w:val="22"/>
          <w:szCs w:val="22"/>
        </w:rPr>
      </w:pPr>
      <w:r w:rsidRPr="00955CD3">
        <w:rPr>
          <w:rFonts w:asciiTheme="minorHAnsi" w:hAnsiTheme="minorHAnsi" w:cstheme="minorHAnsi"/>
          <w:sz w:val="22"/>
          <w:szCs w:val="22"/>
        </w:rPr>
        <w:t xml:space="preserve">All isolator switches are clearly marked to identify their machine. </w:t>
      </w:r>
    </w:p>
    <w:p w14:paraId="1A90B624" w14:textId="77777777" w:rsidR="0044750F" w:rsidRPr="00955CD3" w:rsidRDefault="00A96A0E" w:rsidP="00BE43A6">
      <w:pPr>
        <w:pStyle w:val="ListParagraph"/>
        <w:numPr>
          <w:ilvl w:val="0"/>
          <w:numId w:val="8"/>
        </w:numPr>
        <w:spacing w:line="288" w:lineRule="auto"/>
        <w:ind w:hanging="357"/>
        <w:rPr>
          <w:rFonts w:asciiTheme="minorHAnsi" w:hAnsiTheme="minorHAnsi" w:cstheme="minorHAnsi"/>
          <w:sz w:val="22"/>
          <w:szCs w:val="22"/>
        </w:rPr>
      </w:pPr>
      <w:r w:rsidRPr="00955CD3">
        <w:rPr>
          <w:rFonts w:asciiTheme="minorHAnsi" w:hAnsiTheme="minorHAnsi" w:cstheme="minorHAnsi"/>
          <w:sz w:val="22"/>
          <w:szCs w:val="22"/>
        </w:rPr>
        <w:t xml:space="preserve">Electrical apparatus and connections will not be touched by wet hands and will only be used in dry conditions. </w:t>
      </w:r>
    </w:p>
    <w:p w14:paraId="0031038F" w14:textId="0D19319B" w:rsidR="00A96A0E" w:rsidRPr="00955CD3" w:rsidRDefault="00A96A0E" w:rsidP="00BE43A6">
      <w:pPr>
        <w:pStyle w:val="ListParagraph"/>
        <w:numPr>
          <w:ilvl w:val="0"/>
          <w:numId w:val="8"/>
        </w:numPr>
        <w:spacing w:line="288" w:lineRule="auto"/>
        <w:ind w:hanging="357"/>
        <w:rPr>
          <w:rFonts w:asciiTheme="minorHAnsi" w:hAnsiTheme="minorHAnsi" w:cstheme="minorHAnsi"/>
          <w:sz w:val="22"/>
          <w:szCs w:val="22"/>
        </w:rPr>
      </w:pPr>
      <w:r w:rsidRPr="00955CD3">
        <w:rPr>
          <w:rFonts w:asciiTheme="minorHAnsi" w:hAnsiTheme="minorHAnsi" w:cstheme="minorHAnsi"/>
          <w:sz w:val="22"/>
          <w:szCs w:val="22"/>
        </w:rPr>
        <w:t>Maintenance, repair, installation and disconnection work associated with permanently installed or portable electrical equipment is only carried out by a competent person.</w:t>
      </w:r>
    </w:p>
    <w:p w14:paraId="12954445" w14:textId="77777777" w:rsidR="00613B76" w:rsidRDefault="00613B76" w:rsidP="00BE43A6">
      <w:pPr>
        <w:pStyle w:val="ListParagraph"/>
        <w:spacing w:line="288" w:lineRule="auto"/>
        <w:ind w:left="851"/>
        <w:rPr>
          <w:rFonts w:asciiTheme="minorHAnsi" w:hAnsiTheme="minorHAnsi" w:cstheme="minorHAnsi"/>
          <w:sz w:val="22"/>
          <w:szCs w:val="22"/>
        </w:rPr>
      </w:pPr>
    </w:p>
    <w:p w14:paraId="04AE0B3B" w14:textId="30F68ED1" w:rsidR="00B2116B" w:rsidRDefault="009D251B" w:rsidP="00BE43A6">
      <w:pPr>
        <w:pStyle w:val="Heading2"/>
      </w:pPr>
      <w:bookmarkStart w:id="40" w:name="_Toc160629068"/>
      <w:bookmarkStart w:id="41" w:name="_Toc161909308"/>
      <w:bookmarkStart w:id="42" w:name="_Toc232100351"/>
      <w:r>
        <w:lastRenderedPageBreak/>
        <w:t>7</w:t>
      </w:r>
      <w:r w:rsidR="003D48AC">
        <w:t>.2</w:t>
      </w:r>
      <w:r w:rsidR="003D48AC">
        <w:tab/>
      </w:r>
      <w:bookmarkEnd w:id="40"/>
      <w:r w:rsidR="00BF7103">
        <w:tab/>
      </w:r>
      <w:r w:rsidR="00376F95">
        <w:t>PE</w:t>
      </w:r>
      <w:r w:rsidR="00E058F9">
        <w:t xml:space="preserve"> </w:t>
      </w:r>
      <w:r w:rsidR="00376F95">
        <w:t xml:space="preserve"> Equipment</w:t>
      </w:r>
      <w:bookmarkEnd w:id="41"/>
      <w:bookmarkEnd w:id="42"/>
    </w:p>
    <w:p w14:paraId="71A0ADB8" w14:textId="77777777" w:rsidR="002640C8" w:rsidRPr="002640C8" w:rsidRDefault="002640C8" w:rsidP="00BE43A6"/>
    <w:p w14:paraId="22309AC8" w14:textId="6698F2B0" w:rsidR="00D61295" w:rsidRPr="00D61295" w:rsidRDefault="00D61295" w:rsidP="00BE43A6">
      <w:pPr>
        <w:pStyle w:val="ListParagraph"/>
        <w:numPr>
          <w:ilvl w:val="0"/>
          <w:numId w:val="9"/>
        </w:numPr>
        <w:spacing w:line="288" w:lineRule="auto"/>
        <w:ind w:left="357" w:hanging="357"/>
        <w:rPr>
          <w:rFonts w:asciiTheme="minorHAnsi" w:hAnsiTheme="minorHAnsi" w:cstheme="minorHAnsi"/>
          <w:sz w:val="22"/>
          <w:szCs w:val="22"/>
        </w:rPr>
      </w:pPr>
      <w:bookmarkStart w:id="43" w:name="mment_error"/>
      <w:bookmarkEnd w:id="43"/>
      <w:r w:rsidRPr="00D61295">
        <w:rPr>
          <w:rFonts w:asciiTheme="minorHAnsi" w:hAnsiTheme="minorHAnsi" w:cstheme="minorHAnsi"/>
          <w:sz w:val="22"/>
          <w:szCs w:val="22"/>
        </w:rPr>
        <w:t>Pupils are taught how to carry out and set up P</w:t>
      </w:r>
      <w:r w:rsidR="00613B76">
        <w:rPr>
          <w:rFonts w:asciiTheme="minorHAnsi" w:hAnsiTheme="minorHAnsi" w:cstheme="minorHAnsi"/>
          <w:sz w:val="22"/>
          <w:szCs w:val="22"/>
        </w:rPr>
        <w:t>.</w:t>
      </w:r>
      <w:r w:rsidRPr="00D61295">
        <w:rPr>
          <w:rFonts w:asciiTheme="minorHAnsi" w:hAnsiTheme="minorHAnsi" w:cstheme="minorHAnsi"/>
          <w:sz w:val="22"/>
          <w:szCs w:val="22"/>
        </w:rPr>
        <w:t>E</w:t>
      </w:r>
      <w:r w:rsidR="00613B76">
        <w:rPr>
          <w:rFonts w:asciiTheme="minorHAnsi" w:hAnsiTheme="minorHAnsi" w:cstheme="minorHAnsi"/>
          <w:sz w:val="22"/>
          <w:szCs w:val="22"/>
        </w:rPr>
        <w:t>.</w:t>
      </w:r>
      <w:r w:rsidRPr="00D61295">
        <w:rPr>
          <w:rFonts w:asciiTheme="minorHAnsi" w:hAnsiTheme="minorHAnsi" w:cstheme="minorHAnsi"/>
          <w:sz w:val="22"/>
          <w:szCs w:val="22"/>
        </w:rPr>
        <w:t xml:space="preserve"> equipment safely and efficiently. </w:t>
      </w:r>
    </w:p>
    <w:p w14:paraId="6F206E15" w14:textId="77777777" w:rsidR="00D61295" w:rsidRPr="00D61295" w:rsidRDefault="00D61295" w:rsidP="00BE43A6">
      <w:pPr>
        <w:pStyle w:val="ListParagraph"/>
        <w:numPr>
          <w:ilvl w:val="0"/>
          <w:numId w:val="9"/>
        </w:numPr>
        <w:spacing w:line="288" w:lineRule="auto"/>
        <w:ind w:left="357" w:hanging="357"/>
        <w:rPr>
          <w:rFonts w:asciiTheme="minorHAnsi" w:hAnsiTheme="minorHAnsi" w:cstheme="minorHAnsi"/>
          <w:sz w:val="22"/>
          <w:szCs w:val="22"/>
        </w:rPr>
      </w:pPr>
      <w:r w:rsidRPr="00D61295">
        <w:rPr>
          <w:rFonts w:asciiTheme="minorHAnsi" w:hAnsiTheme="minorHAnsi" w:cstheme="minorHAnsi"/>
          <w:sz w:val="22"/>
          <w:szCs w:val="22"/>
        </w:rPr>
        <w:t xml:space="preserve">Staff check that equipment is set up safely. </w:t>
      </w:r>
    </w:p>
    <w:p w14:paraId="3C6D5E33" w14:textId="432033CB" w:rsidR="00BF7103" w:rsidRDefault="00D61295" w:rsidP="00BE43A6">
      <w:pPr>
        <w:pStyle w:val="ListParagraph"/>
        <w:numPr>
          <w:ilvl w:val="0"/>
          <w:numId w:val="9"/>
        </w:numPr>
        <w:spacing w:line="288" w:lineRule="auto"/>
        <w:ind w:left="357" w:hanging="357"/>
        <w:rPr>
          <w:rFonts w:asciiTheme="minorHAnsi" w:hAnsiTheme="minorHAnsi" w:cstheme="minorHAnsi"/>
          <w:sz w:val="22"/>
          <w:szCs w:val="22"/>
        </w:rPr>
      </w:pPr>
      <w:r w:rsidRPr="00D61295">
        <w:rPr>
          <w:rFonts w:asciiTheme="minorHAnsi" w:hAnsiTheme="minorHAnsi" w:cstheme="minorHAnsi"/>
          <w:sz w:val="22"/>
          <w:szCs w:val="22"/>
        </w:rPr>
        <w:t xml:space="preserve">Any concerns about the condition of the </w:t>
      </w:r>
      <w:r w:rsidR="00613B76" w:rsidRPr="0060699A">
        <w:rPr>
          <w:rFonts w:asciiTheme="minorHAnsi" w:hAnsiTheme="minorHAnsi" w:cstheme="minorHAnsi"/>
          <w:color w:val="000000" w:themeColor="text1"/>
          <w:sz w:val="22"/>
          <w:szCs w:val="22"/>
        </w:rPr>
        <w:t>outdoor play area/ f</w:t>
      </w:r>
      <w:r w:rsidRPr="0060699A">
        <w:rPr>
          <w:rFonts w:asciiTheme="minorHAnsi" w:hAnsiTheme="minorHAnsi" w:cstheme="minorHAnsi"/>
          <w:color w:val="000000" w:themeColor="text1"/>
          <w:sz w:val="22"/>
          <w:szCs w:val="22"/>
        </w:rPr>
        <w:t>loor</w:t>
      </w:r>
      <w:r w:rsidR="00613B76" w:rsidRPr="0060699A">
        <w:rPr>
          <w:rFonts w:asciiTheme="minorHAnsi" w:hAnsiTheme="minorHAnsi" w:cstheme="minorHAnsi"/>
          <w:color w:val="000000" w:themeColor="text1"/>
          <w:sz w:val="22"/>
          <w:szCs w:val="22"/>
        </w:rPr>
        <w:t>ing</w:t>
      </w:r>
      <w:r w:rsidRPr="0060699A">
        <w:rPr>
          <w:rFonts w:asciiTheme="minorHAnsi" w:hAnsiTheme="minorHAnsi" w:cstheme="minorHAnsi"/>
          <w:color w:val="000000" w:themeColor="text1"/>
          <w:sz w:val="22"/>
          <w:szCs w:val="22"/>
        </w:rPr>
        <w:t xml:space="preserve"> </w:t>
      </w:r>
      <w:r w:rsidRPr="00D61295">
        <w:rPr>
          <w:rFonts w:asciiTheme="minorHAnsi" w:hAnsiTheme="minorHAnsi" w:cstheme="minorHAnsi"/>
          <w:sz w:val="22"/>
          <w:szCs w:val="22"/>
        </w:rPr>
        <w:t xml:space="preserve">or other apparatus will be reported to the </w:t>
      </w:r>
      <w:r w:rsidR="001E09DA">
        <w:rPr>
          <w:rFonts w:asciiTheme="minorHAnsi" w:hAnsiTheme="minorHAnsi" w:cstheme="minorHAnsi"/>
          <w:sz w:val="22"/>
          <w:szCs w:val="22"/>
        </w:rPr>
        <w:t>Head Teacher</w:t>
      </w:r>
      <w:r w:rsidRPr="00D61295">
        <w:rPr>
          <w:rFonts w:asciiTheme="minorHAnsi" w:hAnsiTheme="minorHAnsi" w:cstheme="minorHAnsi"/>
          <w:sz w:val="22"/>
          <w:szCs w:val="22"/>
        </w:rPr>
        <w:t>.</w:t>
      </w:r>
    </w:p>
    <w:p w14:paraId="4A5D95C9" w14:textId="77777777" w:rsidR="003278BB" w:rsidRPr="003278BB" w:rsidRDefault="003278BB" w:rsidP="003278BB">
      <w:pPr>
        <w:ind w:left="0" w:firstLine="0"/>
        <w:rPr>
          <w:rFonts w:cstheme="minorHAnsi"/>
        </w:rPr>
      </w:pPr>
    </w:p>
    <w:p w14:paraId="7E87534C" w14:textId="49D6946B" w:rsidR="0052740C" w:rsidRDefault="00376F95" w:rsidP="00BE43A6">
      <w:pPr>
        <w:pStyle w:val="Heading2"/>
      </w:pPr>
      <w:bookmarkStart w:id="44" w:name="_Toc160629069"/>
      <w:bookmarkStart w:id="45" w:name="_Toc161909309"/>
      <w:bookmarkStart w:id="46" w:name="_Toc232100352"/>
      <w:r>
        <w:t>7</w:t>
      </w:r>
      <w:r w:rsidR="0052740C">
        <w:t>.3</w:t>
      </w:r>
      <w:r w:rsidR="00867A2C">
        <w:tab/>
      </w:r>
      <w:r w:rsidR="0052740C">
        <w:tab/>
      </w:r>
      <w:bookmarkEnd w:id="44"/>
      <w:r>
        <w:t>Display Screen Equipment</w:t>
      </w:r>
      <w:bookmarkEnd w:id="45"/>
      <w:bookmarkEnd w:id="46"/>
    </w:p>
    <w:p w14:paraId="4439C5EF" w14:textId="77777777" w:rsidR="002640C8" w:rsidRPr="002640C8" w:rsidRDefault="002640C8" w:rsidP="00BE43A6"/>
    <w:p w14:paraId="66AC33A2" w14:textId="77777777" w:rsidR="00F6549A" w:rsidRPr="00F6549A" w:rsidRDefault="00402D40" w:rsidP="00BE43A6">
      <w:pPr>
        <w:pStyle w:val="ListParagraph"/>
        <w:numPr>
          <w:ilvl w:val="0"/>
          <w:numId w:val="10"/>
        </w:numPr>
        <w:spacing w:line="288" w:lineRule="auto"/>
        <w:ind w:left="357" w:hanging="357"/>
        <w:rPr>
          <w:rFonts w:asciiTheme="minorHAnsi" w:hAnsiTheme="minorHAnsi" w:cstheme="minorHAnsi"/>
          <w:sz w:val="22"/>
          <w:szCs w:val="22"/>
        </w:rPr>
      </w:pPr>
      <w:r w:rsidRPr="00F6549A">
        <w:rPr>
          <w:rFonts w:asciiTheme="minorHAnsi" w:hAnsiTheme="minorHAnsi" w:cstheme="minorHAnsi"/>
          <w:sz w:val="22"/>
          <w:szCs w:val="22"/>
        </w:rPr>
        <w:t xml:space="preserve">All staff who use computers daily as a significant part of their normal work have a display screen equipment (DSE) assessment carried out. ‘Significant’ is taken to be continuous/near continuous spells of an hour or more at a time. </w:t>
      </w:r>
    </w:p>
    <w:p w14:paraId="0970027B" w14:textId="675FF0F7" w:rsidR="00402D40" w:rsidRPr="00F6549A" w:rsidRDefault="00402D40" w:rsidP="00BE43A6">
      <w:pPr>
        <w:pStyle w:val="ListParagraph"/>
        <w:numPr>
          <w:ilvl w:val="0"/>
          <w:numId w:val="10"/>
        </w:numPr>
        <w:spacing w:line="288" w:lineRule="auto"/>
        <w:ind w:left="357" w:hanging="357"/>
        <w:rPr>
          <w:rFonts w:asciiTheme="minorHAnsi" w:hAnsiTheme="minorHAnsi" w:cstheme="minorHAnsi"/>
          <w:sz w:val="22"/>
          <w:szCs w:val="22"/>
        </w:rPr>
      </w:pPr>
      <w:r w:rsidRPr="00F6549A">
        <w:rPr>
          <w:rFonts w:asciiTheme="minorHAnsi" w:hAnsiTheme="minorHAnsi" w:cstheme="minorHAnsi"/>
          <w:sz w:val="22"/>
          <w:szCs w:val="22"/>
        </w:rPr>
        <w:t>Staff identified as DSE users are entitled to an eyesight test for DSE use upon request, and at regular intervals thereafter, by a qualified optician (and corrective glasses provided if required specifically for DSE use).</w:t>
      </w:r>
    </w:p>
    <w:p w14:paraId="0F29E335" w14:textId="77777777" w:rsidR="00867A2C" w:rsidRPr="00DA1281" w:rsidRDefault="00867A2C" w:rsidP="00BE43A6">
      <w:pPr>
        <w:rPr>
          <w:rFonts w:cstheme="minorHAnsi"/>
        </w:rPr>
      </w:pPr>
    </w:p>
    <w:p w14:paraId="0374DC2A" w14:textId="4703E7BB" w:rsidR="00B2116B" w:rsidRDefault="009F30D5" w:rsidP="00BE43A6">
      <w:pPr>
        <w:pStyle w:val="Heading1"/>
      </w:pPr>
      <w:bookmarkStart w:id="47" w:name="_Toc161909310"/>
      <w:bookmarkStart w:id="48" w:name="_Toc232100353"/>
      <w:r>
        <w:t>8</w:t>
      </w:r>
      <w:r w:rsidR="00AC1408">
        <w:t>.0</w:t>
      </w:r>
      <w:r w:rsidR="00AC1408">
        <w:tab/>
      </w:r>
      <w:r w:rsidRPr="00420EBA">
        <w:t>L</w:t>
      </w:r>
      <w:bookmarkEnd w:id="47"/>
      <w:bookmarkEnd w:id="48"/>
      <w:r w:rsidR="005C2D6D">
        <w:t>one Working</w:t>
      </w:r>
    </w:p>
    <w:p w14:paraId="5C673DCE" w14:textId="77777777" w:rsidR="002640C8" w:rsidRPr="002640C8" w:rsidRDefault="002640C8" w:rsidP="00BE43A6"/>
    <w:p w14:paraId="6A56F977" w14:textId="07B36396" w:rsidR="00416F82" w:rsidRDefault="00867A2C" w:rsidP="00BE43A6">
      <w:r>
        <w:t>In summary, l</w:t>
      </w:r>
      <w:r w:rsidR="00094FA4">
        <w:t xml:space="preserve">one working may include: </w:t>
      </w:r>
    </w:p>
    <w:p w14:paraId="425BD9E5" w14:textId="77777777" w:rsidR="002640C8" w:rsidRDefault="002640C8" w:rsidP="00BE43A6"/>
    <w:p w14:paraId="03BFB97E" w14:textId="77777777" w:rsidR="00416F82" w:rsidRPr="00377774" w:rsidRDefault="00094FA4" w:rsidP="00BE43A6">
      <w:pPr>
        <w:pStyle w:val="ListParagraph"/>
        <w:numPr>
          <w:ilvl w:val="0"/>
          <w:numId w:val="11"/>
        </w:numPr>
        <w:spacing w:line="288" w:lineRule="auto"/>
        <w:ind w:left="357" w:hanging="357"/>
        <w:rPr>
          <w:rFonts w:asciiTheme="minorHAnsi" w:hAnsiTheme="minorHAnsi" w:cstheme="minorHAnsi"/>
          <w:sz w:val="22"/>
          <w:szCs w:val="22"/>
        </w:rPr>
      </w:pPr>
      <w:r w:rsidRPr="00377774">
        <w:rPr>
          <w:rFonts w:asciiTheme="minorHAnsi" w:hAnsiTheme="minorHAnsi" w:cstheme="minorHAnsi"/>
          <w:sz w:val="22"/>
          <w:szCs w:val="22"/>
        </w:rPr>
        <w:t xml:space="preserve">Late working </w:t>
      </w:r>
    </w:p>
    <w:p w14:paraId="2926F24C" w14:textId="77777777" w:rsidR="00416F82" w:rsidRPr="00377774" w:rsidRDefault="00094FA4" w:rsidP="00BE43A6">
      <w:pPr>
        <w:pStyle w:val="ListParagraph"/>
        <w:numPr>
          <w:ilvl w:val="0"/>
          <w:numId w:val="11"/>
        </w:numPr>
        <w:spacing w:line="288" w:lineRule="auto"/>
        <w:ind w:left="357" w:hanging="357"/>
        <w:rPr>
          <w:rFonts w:asciiTheme="minorHAnsi" w:hAnsiTheme="minorHAnsi" w:cstheme="minorHAnsi"/>
          <w:sz w:val="22"/>
          <w:szCs w:val="22"/>
        </w:rPr>
      </w:pPr>
      <w:r w:rsidRPr="00377774">
        <w:rPr>
          <w:rFonts w:asciiTheme="minorHAnsi" w:hAnsiTheme="minorHAnsi" w:cstheme="minorHAnsi"/>
          <w:sz w:val="22"/>
          <w:szCs w:val="22"/>
        </w:rPr>
        <w:t xml:space="preserve">Home or site visits </w:t>
      </w:r>
    </w:p>
    <w:p w14:paraId="251F332A" w14:textId="77777777" w:rsidR="00416F82" w:rsidRPr="00377774" w:rsidRDefault="00094FA4" w:rsidP="00BE43A6">
      <w:pPr>
        <w:pStyle w:val="ListParagraph"/>
        <w:numPr>
          <w:ilvl w:val="0"/>
          <w:numId w:val="11"/>
        </w:numPr>
        <w:spacing w:line="288" w:lineRule="auto"/>
        <w:ind w:left="357" w:hanging="357"/>
        <w:rPr>
          <w:rFonts w:asciiTheme="minorHAnsi" w:hAnsiTheme="minorHAnsi" w:cstheme="minorHAnsi"/>
          <w:sz w:val="22"/>
          <w:szCs w:val="22"/>
        </w:rPr>
      </w:pPr>
      <w:r w:rsidRPr="00377774">
        <w:rPr>
          <w:rFonts w:asciiTheme="minorHAnsi" w:hAnsiTheme="minorHAnsi" w:cstheme="minorHAnsi"/>
          <w:sz w:val="22"/>
          <w:szCs w:val="22"/>
        </w:rPr>
        <w:t xml:space="preserve">Weekend working </w:t>
      </w:r>
    </w:p>
    <w:p w14:paraId="02449CCB" w14:textId="77777777" w:rsidR="00416F82" w:rsidRPr="00377774" w:rsidRDefault="00094FA4" w:rsidP="00BE43A6">
      <w:pPr>
        <w:pStyle w:val="ListParagraph"/>
        <w:numPr>
          <w:ilvl w:val="0"/>
          <w:numId w:val="11"/>
        </w:numPr>
        <w:spacing w:line="288" w:lineRule="auto"/>
        <w:ind w:left="357" w:hanging="357"/>
        <w:rPr>
          <w:rFonts w:asciiTheme="minorHAnsi" w:hAnsiTheme="minorHAnsi" w:cstheme="minorHAnsi"/>
          <w:sz w:val="22"/>
          <w:szCs w:val="22"/>
        </w:rPr>
      </w:pPr>
      <w:r w:rsidRPr="00377774">
        <w:rPr>
          <w:rFonts w:asciiTheme="minorHAnsi" w:hAnsiTheme="minorHAnsi" w:cstheme="minorHAnsi"/>
          <w:sz w:val="22"/>
          <w:szCs w:val="22"/>
        </w:rPr>
        <w:t>Site manager duties</w:t>
      </w:r>
    </w:p>
    <w:p w14:paraId="352A46F3" w14:textId="78F6E1C9" w:rsidR="00416F82" w:rsidRPr="00377774" w:rsidRDefault="00094FA4" w:rsidP="00BE43A6">
      <w:pPr>
        <w:pStyle w:val="ListParagraph"/>
        <w:numPr>
          <w:ilvl w:val="0"/>
          <w:numId w:val="11"/>
        </w:numPr>
        <w:spacing w:line="288" w:lineRule="auto"/>
        <w:ind w:left="357" w:hanging="357"/>
        <w:rPr>
          <w:rFonts w:asciiTheme="minorHAnsi" w:hAnsiTheme="minorHAnsi" w:cstheme="minorHAnsi"/>
          <w:sz w:val="22"/>
          <w:szCs w:val="22"/>
        </w:rPr>
      </w:pPr>
      <w:r w:rsidRPr="00377774">
        <w:rPr>
          <w:rFonts w:asciiTheme="minorHAnsi" w:hAnsiTheme="minorHAnsi" w:cstheme="minorHAnsi"/>
          <w:sz w:val="22"/>
          <w:szCs w:val="22"/>
        </w:rPr>
        <w:t xml:space="preserve">Site cleaning duties </w:t>
      </w:r>
    </w:p>
    <w:p w14:paraId="77B7B40B" w14:textId="77777777" w:rsidR="00416F82" w:rsidRDefault="00094FA4" w:rsidP="00BE43A6">
      <w:pPr>
        <w:pStyle w:val="ListParagraph"/>
        <w:numPr>
          <w:ilvl w:val="0"/>
          <w:numId w:val="11"/>
        </w:numPr>
        <w:spacing w:line="288" w:lineRule="auto"/>
        <w:ind w:left="357" w:hanging="357"/>
        <w:rPr>
          <w:rFonts w:asciiTheme="minorHAnsi" w:hAnsiTheme="minorHAnsi" w:cstheme="minorHAnsi"/>
          <w:sz w:val="22"/>
          <w:szCs w:val="22"/>
        </w:rPr>
      </w:pPr>
      <w:r w:rsidRPr="00377774">
        <w:rPr>
          <w:rFonts w:asciiTheme="minorHAnsi" w:hAnsiTheme="minorHAnsi" w:cstheme="minorHAnsi"/>
          <w:sz w:val="22"/>
          <w:szCs w:val="22"/>
        </w:rPr>
        <w:t xml:space="preserve">Working in a single occupancy office </w:t>
      </w:r>
    </w:p>
    <w:p w14:paraId="4FCE1332" w14:textId="77777777" w:rsidR="002640C8" w:rsidRPr="002640C8" w:rsidRDefault="002640C8" w:rsidP="00BE43A6">
      <w:pPr>
        <w:rPr>
          <w:rFonts w:cstheme="minorHAnsi"/>
        </w:rPr>
      </w:pPr>
    </w:p>
    <w:p w14:paraId="1CC1494D" w14:textId="77777777" w:rsidR="00377774" w:rsidRDefault="00094FA4" w:rsidP="00BE43A6">
      <w:pPr>
        <w:ind w:left="0" w:firstLine="0"/>
      </w:pPr>
      <w:r>
        <w:t xml:space="preserve">Potentially dangerous activities, such as those where there is a risk of falling from height, will not be undertaken when working alone. If there are any doubts about the task to be performed, then the task will be postponed until other staff members are available. </w:t>
      </w:r>
    </w:p>
    <w:p w14:paraId="0685557F" w14:textId="77777777" w:rsidR="00F45FFD" w:rsidRDefault="00F45FFD" w:rsidP="00BE43A6">
      <w:pPr>
        <w:ind w:left="0" w:firstLine="0"/>
      </w:pPr>
    </w:p>
    <w:p w14:paraId="4A4B1FD2" w14:textId="77777777" w:rsidR="00377774" w:rsidRDefault="00094FA4" w:rsidP="00BE43A6">
      <w:pPr>
        <w:ind w:left="0" w:firstLine="0"/>
      </w:pPr>
      <w:r>
        <w:t xml:space="preserve">If lone working is to be undertaken, a colleague, friend or family member will be informed about where the member of staff is and when they are likely to return. </w:t>
      </w:r>
    </w:p>
    <w:p w14:paraId="745A4969" w14:textId="77777777" w:rsidR="00F45FFD" w:rsidRDefault="00F45FFD" w:rsidP="00BE43A6">
      <w:pPr>
        <w:ind w:left="0" w:firstLine="0"/>
      </w:pPr>
    </w:p>
    <w:p w14:paraId="6775BEBA" w14:textId="3E25C6DF" w:rsidR="00094FA4" w:rsidRPr="00094FA4" w:rsidRDefault="00094FA4" w:rsidP="00BE43A6">
      <w:pPr>
        <w:ind w:left="0" w:firstLine="0"/>
      </w:pPr>
      <w:r>
        <w:t>The lone worker will ensure that they are medically fit to work alone.</w:t>
      </w:r>
    </w:p>
    <w:p w14:paraId="665D920B" w14:textId="77777777" w:rsidR="00B2116B" w:rsidRDefault="00B2116B" w:rsidP="00BE43A6">
      <w:pPr>
        <w:rPr>
          <w:rFonts w:cstheme="minorHAnsi"/>
        </w:rPr>
      </w:pPr>
      <w:bookmarkStart w:id="49" w:name="emerg_adm"/>
      <w:bookmarkEnd w:id="49"/>
    </w:p>
    <w:p w14:paraId="77EFC26A" w14:textId="6F6BE142" w:rsidR="009525B2" w:rsidRDefault="009525B2" w:rsidP="00BE43A6">
      <w:pPr>
        <w:pStyle w:val="Heading1"/>
      </w:pPr>
      <w:bookmarkStart w:id="50" w:name="_Toc161909311"/>
      <w:bookmarkStart w:id="51" w:name="_Toc232100354"/>
      <w:r>
        <w:t>9</w:t>
      </w:r>
      <w:r w:rsidR="00AC1408">
        <w:t>.0</w:t>
      </w:r>
      <w:r w:rsidR="00AC1408">
        <w:tab/>
      </w:r>
      <w:r>
        <w:t>W</w:t>
      </w:r>
      <w:bookmarkEnd w:id="50"/>
      <w:bookmarkEnd w:id="51"/>
      <w:r w:rsidR="005C2D6D">
        <w:t>orking at Height</w:t>
      </w:r>
    </w:p>
    <w:p w14:paraId="1E323223" w14:textId="77777777" w:rsidR="0079139E" w:rsidRPr="0079139E" w:rsidRDefault="0079139E" w:rsidP="00BE43A6"/>
    <w:p w14:paraId="7575E912" w14:textId="77777777" w:rsidR="00736E1D" w:rsidRDefault="00736E1D" w:rsidP="00BE43A6">
      <w:pPr>
        <w:ind w:left="0" w:firstLine="0"/>
        <w:rPr>
          <w:rFonts w:cstheme="minorHAnsi"/>
        </w:rPr>
      </w:pPr>
      <w:r w:rsidRPr="000B7733">
        <w:rPr>
          <w:rFonts w:cstheme="minorHAnsi"/>
        </w:rPr>
        <w:t>We will ensure that work is properly planned, supervised and carried out by competent people with the skills, knowledge and experience to do the work.</w:t>
      </w:r>
    </w:p>
    <w:p w14:paraId="3339091A" w14:textId="77777777" w:rsidR="0079139E" w:rsidRPr="000B7733" w:rsidRDefault="0079139E" w:rsidP="00BE43A6">
      <w:pPr>
        <w:ind w:left="0" w:firstLine="0"/>
        <w:rPr>
          <w:rFonts w:cstheme="minorHAnsi"/>
        </w:rPr>
      </w:pPr>
    </w:p>
    <w:p w14:paraId="0F41DF23" w14:textId="77777777" w:rsidR="00736E1D" w:rsidRDefault="00736E1D" w:rsidP="00BE43A6">
      <w:pPr>
        <w:ind w:left="0" w:firstLine="0"/>
        <w:rPr>
          <w:rFonts w:cstheme="minorHAnsi"/>
        </w:rPr>
      </w:pPr>
      <w:r w:rsidRPr="3097434C">
        <w:t xml:space="preserve">In addition: </w:t>
      </w:r>
    </w:p>
    <w:p w14:paraId="1847A5D2" w14:textId="2BEFECC6" w:rsidR="00736E1D" w:rsidRPr="00754080" w:rsidRDefault="00736E1D" w:rsidP="00754080">
      <w:pPr>
        <w:ind w:left="0" w:firstLine="0"/>
      </w:pPr>
    </w:p>
    <w:p w14:paraId="1961549A" w14:textId="77777777" w:rsidR="00736E1D" w:rsidRPr="000B7733" w:rsidRDefault="00736E1D" w:rsidP="3097434C">
      <w:pPr>
        <w:pStyle w:val="ListParagraph"/>
        <w:numPr>
          <w:ilvl w:val="0"/>
          <w:numId w:val="12"/>
        </w:numPr>
        <w:spacing w:line="288" w:lineRule="auto"/>
        <w:ind w:left="717" w:hanging="357"/>
        <w:rPr>
          <w:rFonts w:asciiTheme="minorHAnsi" w:hAnsiTheme="minorHAnsi" w:cstheme="minorBidi"/>
          <w:sz w:val="22"/>
          <w:szCs w:val="22"/>
        </w:rPr>
      </w:pPr>
      <w:r w:rsidRPr="3097434C">
        <w:rPr>
          <w:rFonts w:asciiTheme="minorHAnsi" w:hAnsiTheme="minorHAnsi" w:cstheme="minorBidi"/>
          <w:sz w:val="22"/>
          <w:szCs w:val="22"/>
        </w:rPr>
        <w:lastRenderedPageBreak/>
        <w:t xml:space="preserve">Pupils are prohibited from using ladders. </w:t>
      </w:r>
    </w:p>
    <w:p w14:paraId="3BBBF868" w14:textId="77777777" w:rsidR="00736E1D" w:rsidRPr="000B7733" w:rsidRDefault="00736E1D" w:rsidP="3097434C">
      <w:pPr>
        <w:pStyle w:val="ListParagraph"/>
        <w:numPr>
          <w:ilvl w:val="0"/>
          <w:numId w:val="12"/>
        </w:numPr>
        <w:spacing w:line="288" w:lineRule="auto"/>
        <w:ind w:left="717" w:hanging="357"/>
        <w:rPr>
          <w:rFonts w:asciiTheme="minorHAnsi" w:hAnsiTheme="minorHAnsi" w:cstheme="minorBidi"/>
          <w:sz w:val="22"/>
          <w:szCs w:val="22"/>
        </w:rPr>
      </w:pPr>
      <w:r w:rsidRPr="3097434C">
        <w:rPr>
          <w:rFonts w:asciiTheme="minorHAnsi" w:hAnsiTheme="minorHAnsi" w:cstheme="minorBidi"/>
          <w:sz w:val="22"/>
          <w:szCs w:val="22"/>
        </w:rPr>
        <w:t xml:space="preserve">Staff will wear appropriate footwear and clothing when using ladders. </w:t>
      </w:r>
    </w:p>
    <w:p w14:paraId="2DD6FCE1" w14:textId="77777777" w:rsidR="009416CC" w:rsidRPr="000B7733" w:rsidRDefault="00736E1D" w:rsidP="3097434C">
      <w:pPr>
        <w:pStyle w:val="ListParagraph"/>
        <w:numPr>
          <w:ilvl w:val="0"/>
          <w:numId w:val="12"/>
        </w:numPr>
        <w:spacing w:line="288" w:lineRule="auto"/>
        <w:ind w:left="717" w:hanging="357"/>
        <w:rPr>
          <w:rFonts w:asciiTheme="minorHAnsi" w:hAnsiTheme="minorHAnsi" w:cstheme="minorBidi"/>
          <w:sz w:val="22"/>
          <w:szCs w:val="22"/>
        </w:rPr>
      </w:pPr>
      <w:r w:rsidRPr="3097434C">
        <w:rPr>
          <w:rFonts w:asciiTheme="minorHAnsi" w:hAnsiTheme="minorHAnsi" w:cstheme="minorBidi"/>
          <w:sz w:val="22"/>
          <w:szCs w:val="22"/>
        </w:rPr>
        <w:t xml:space="preserve">Contractors are expected to provide their own ladders for working at height. </w:t>
      </w:r>
    </w:p>
    <w:p w14:paraId="17C6B07E" w14:textId="3463E075" w:rsidR="001A22B8" w:rsidRPr="000B7733" w:rsidRDefault="00736E1D" w:rsidP="3097434C">
      <w:pPr>
        <w:pStyle w:val="ListParagraph"/>
        <w:numPr>
          <w:ilvl w:val="0"/>
          <w:numId w:val="12"/>
        </w:numPr>
        <w:spacing w:line="288" w:lineRule="auto"/>
        <w:ind w:left="717" w:hanging="357"/>
        <w:rPr>
          <w:rFonts w:asciiTheme="minorHAnsi" w:hAnsiTheme="minorHAnsi" w:cstheme="minorBidi"/>
          <w:sz w:val="22"/>
          <w:szCs w:val="22"/>
        </w:rPr>
      </w:pPr>
      <w:r w:rsidRPr="3097434C">
        <w:rPr>
          <w:rFonts w:asciiTheme="minorHAnsi" w:hAnsiTheme="minorHAnsi" w:cstheme="minorBidi"/>
          <w:sz w:val="22"/>
          <w:szCs w:val="22"/>
        </w:rPr>
        <w:t>Before using a ladder, staff are expected to conduct a visual inspection to ensure its safety.</w:t>
      </w:r>
    </w:p>
    <w:p w14:paraId="4066EE3F" w14:textId="3C6D97FB" w:rsidR="00B2116B" w:rsidRDefault="00736E1D" w:rsidP="3097434C">
      <w:pPr>
        <w:pStyle w:val="ListParagraph"/>
        <w:numPr>
          <w:ilvl w:val="0"/>
          <w:numId w:val="12"/>
        </w:numPr>
        <w:spacing w:line="288" w:lineRule="auto"/>
        <w:ind w:left="717" w:hanging="357"/>
        <w:rPr>
          <w:rFonts w:asciiTheme="minorHAnsi" w:hAnsiTheme="minorHAnsi" w:cstheme="minorBidi"/>
          <w:sz w:val="22"/>
          <w:szCs w:val="22"/>
        </w:rPr>
      </w:pPr>
      <w:r w:rsidRPr="3097434C">
        <w:rPr>
          <w:rFonts w:asciiTheme="minorHAnsi" w:hAnsiTheme="minorHAnsi" w:cstheme="minorBidi"/>
          <w:sz w:val="22"/>
          <w:szCs w:val="22"/>
        </w:rPr>
        <w:t>Access to high levels, such as roofs, is only permitted by trained persons.</w:t>
      </w:r>
    </w:p>
    <w:p w14:paraId="69D1A7AB" w14:textId="77777777" w:rsidR="00754080" w:rsidRPr="000B7733" w:rsidRDefault="00754080" w:rsidP="00754080">
      <w:pPr>
        <w:pStyle w:val="ListParagraph"/>
        <w:spacing w:line="288" w:lineRule="auto"/>
        <w:ind w:left="717" w:firstLine="0"/>
        <w:rPr>
          <w:rFonts w:asciiTheme="minorHAnsi" w:hAnsiTheme="minorHAnsi" w:cstheme="minorBidi"/>
          <w:sz w:val="22"/>
          <w:szCs w:val="22"/>
        </w:rPr>
      </w:pPr>
    </w:p>
    <w:p w14:paraId="47CECE5D" w14:textId="1F964B01" w:rsidR="00B2116B" w:rsidRDefault="002C76BF" w:rsidP="00BE43A6">
      <w:pPr>
        <w:pStyle w:val="Heading1"/>
      </w:pPr>
      <w:bookmarkStart w:id="52" w:name="_Toc161909312"/>
      <w:bookmarkStart w:id="53" w:name="_Toc232100355"/>
      <w:r>
        <w:t>10</w:t>
      </w:r>
      <w:r w:rsidR="00AC1408">
        <w:t>.0</w:t>
      </w:r>
      <w:r w:rsidR="00AC1408">
        <w:tab/>
      </w:r>
      <w:r>
        <w:t>M</w:t>
      </w:r>
      <w:bookmarkEnd w:id="52"/>
      <w:bookmarkEnd w:id="53"/>
      <w:r w:rsidR="005C2D6D">
        <w:t>anual Handling</w:t>
      </w:r>
    </w:p>
    <w:p w14:paraId="2F311A72" w14:textId="77777777" w:rsidR="0079139E" w:rsidRPr="0079139E" w:rsidRDefault="0079139E" w:rsidP="00BE43A6"/>
    <w:p w14:paraId="3427549B" w14:textId="77777777" w:rsidR="002F5FB0" w:rsidRDefault="00A413C1" w:rsidP="00BE43A6">
      <w:pPr>
        <w:ind w:left="0" w:firstLine="0"/>
      </w:pPr>
      <w:r>
        <w:t xml:space="preserve">It is up to individuals to determine whether they are fit to lift or move equipment and furniture. If an individual feels that to lift an item could result in injury or exacerbate an existing condition, they will ask for assistance. </w:t>
      </w:r>
    </w:p>
    <w:p w14:paraId="05069508" w14:textId="77777777" w:rsidR="006C32DC" w:rsidRDefault="006C32DC" w:rsidP="00BE43A6">
      <w:pPr>
        <w:ind w:left="0" w:firstLine="0"/>
      </w:pPr>
    </w:p>
    <w:p w14:paraId="0DCA17D5" w14:textId="77777777" w:rsidR="0074368B" w:rsidRDefault="00A413C1" w:rsidP="00BE43A6">
      <w:pPr>
        <w:ind w:left="0" w:firstLine="0"/>
      </w:pPr>
      <w:r>
        <w:t xml:space="preserve">The school will ensure that proper mechanical aids and lifting equipment are available in school, and that staff are trained in how to use them safely. </w:t>
      </w:r>
    </w:p>
    <w:p w14:paraId="7752D976" w14:textId="77777777" w:rsidR="006C32DC" w:rsidRDefault="006C32DC" w:rsidP="00BE43A6">
      <w:pPr>
        <w:ind w:left="0" w:firstLine="0"/>
      </w:pPr>
    </w:p>
    <w:p w14:paraId="567CBBB0" w14:textId="77777777" w:rsidR="004F250B" w:rsidRDefault="00A413C1" w:rsidP="00BE43A6">
      <w:r>
        <w:t xml:space="preserve">Staff and pupils are expected to use the following basic manual handling procedure: </w:t>
      </w:r>
    </w:p>
    <w:p w14:paraId="10342B2B" w14:textId="77777777" w:rsidR="006C32DC" w:rsidRDefault="006C32DC" w:rsidP="00BE43A6"/>
    <w:p w14:paraId="3E08D2E1" w14:textId="77777777" w:rsidR="000D792D" w:rsidRPr="00B43B4B" w:rsidRDefault="00A413C1" w:rsidP="3097434C">
      <w:pPr>
        <w:pStyle w:val="ListParagraph"/>
        <w:numPr>
          <w:ilvl w:val="0"/>
          <w:numId w:val="12"/>
        </w:numPr>
        <w:spacing w:line="288" w:lineRule="auto"/>
        <w:ind w:left="717" w:hanging="357"/>
        <w:rPr>
          <w:rFonts w:asciiTheme="minorHAnsi" w:hAnsiTheme="minorHAnsi" w:cstheme="minorBidi"/>
          <w:sz w:val="22"/>
          <w:szCs w:val="22"/>
        </w:rPr>
      </w:pPr>
      <w:r w:rsidRPr="3097434C">
        <w:rPr>
          <w:rFonts w:asciiTheme="minorHAnsi" w:hAnsiTheme="minorHAnsi" w:cstheme="minorBidi"/>
          <w:sz w:val="22"/>
          <w:szCs w:val="22"/>
        </w:rPr>
        <w:t xml:space="preserve">Plan the lift and assess the load. If it is awkward or heavy, use a mechanical aid, such as a trolley, or ask another person to help. </w:t>
      </w:r>
    </w:p>
    <w:p w14:paraId="2A4AF10E" w14:textId="77777777" w:rsidR="00CB175F" w:rsidRPr="00B43B4B" w:rsidRDefault="00A413C1" w:rsidP="3097434C">
      <w:pPr>
        <w:pStyle w:val="ListParagraph"/>
        <w:numPr>
          <w:ilvl w:val="0"/>
          <w:numId w:val="12"/>
        </w:numPr>
        <w:spacing w:line="288" w:lineRule="auto"/>
        <w:ind w:left="717" w:hanging="357"/>
        <w:rPr>
          <w:rFonts w:asciiTheme="minorHAnsi" w:hAnsiTheme="minorHAnsi" w:cstheme="minorBidi"/>
          <w:sz w:val="22"/>
          <w:szCs w:val="22"/>
        </w:rPr>
      </w:pPr>
      <w:r w:rsidRPr="3097434C">
        <w:rPr>
          <w:rFonts w:asciiTheme="minorHAnsi" w:hAnsiTheme="minorHAnsi" w:cstheme="minorBidi"/>
          <w:sz w:val="22"/>
          <w:szCs w:val="22"/>
        </w:rPr>
        <w:t xml:space="preserve">Take the more direct route that is clear from obstruction and is as flat as possible. </w:t>
      </w:r>
    </w:p>
    <w:p w14:paraId="22B2A31A" w14:textId="77777777" w:rsidR="006A3E38" w:rsidRPr="00B43B4B" w:rsidRDefault="00A413C1" w:rsidP="3097434C">
      <w:pPr>
        <w:pStyle w:val="ListParagraph"/>
        <w:numPr>
          <w:ilvl w:val="0"/>
          <w:numId w:val="12"/>
        </w:numPr>
        <w:spacing w:line="288" w:lineRule="auto"/>
        <w:ind w:left="717" w:hanging="357"/>
        <w:rPr>
          <w:rFonts w:asciiTheme="minorHAnsi" w:hAnsiTheme="minorHAnsi" w:cstheme="minorBidi"/>
          <w:sz w:val="22"/>
          <w:szCs w:val="22"/>
        </w:rPr>
      </w:pPr>
      <w:r w:rsidRPr="3097434C">
        <w:rPr>
          <w:rFonts w:asciiTheme="minorHAnsi" w:hAnsiTheme="minorHAnsi" w:cstheme="minorBidi"/>
          <w:sz w:val="22"/>
          <w:szCs w:val="22"/>
        </w:rPr>
        <w:t xml:space="preserve">Ensure the area where you plan to offload the load is clear. </w:t>
      </w:r>
    </w:p>
    <w:p w14:paraId="289EF186" w14:textId="77777777" w:rsidR="006A3E38" w:rsidRPr="00B43B4B" w:rsidRDefault="00A413C1" w:rsidP="3097434C">
      <w:pPr>
        <w:pStyle w:val="ListParagraph"/>
        <w:numPr>
          <w:ilvl w:val="0"/>
          <w:numId w:val="12"/>
        </w:numPr>
        <w:spacing w:line="288" w:lineRule="auto"/>
        <w:ind w:left="717" w:hanging="357"/>
        <w:rPr>
          <w:rFonts w:asciiTheme="minorHAnsi" w:hAnsiTheme="minorHAnsi" w:cstheme="minorBidi"/>
          <w:sz w:val="22"/>
          <w:szCs w:val="22"/>
        </w:rPr>
      </w:pPr>
      <w:r w:rsidRPr="3097434C">
        <w:rPr>
          <w:rFonts w:asciiTheme="minorHAnsi" w:hAnsiTheme="minorHAnsi" w:cstheme="minorBidi"/>
          <w:sz w:val="22"/>
          <w:szCs w:val="22"/>
        </w:rPr>
        <w:t xml:space="preserve">When lifting, bend your knees and keep your back straight, feet apart and angled out. </w:t>
      </w:r>
    </w:p>
    <w:p w14:paraId="619717DA" w14:textId="77777777" w:rsidR="006A3E38" w:rsidRPr="00B43B4B" w:rsidRDefault="00A413C1" w:rsidP="3097434C">
      <w:pPr>
        <w:pStyle w:val="ListParagraph"/>
        <w:numPr>
          <w:ilvl w:val="0"/>
          <w:numId w:val="12"/>
        </w:numPr>
        <w:spacing w:line="288" w:lineRule="auto"/>
        <w:ind w:left="717" w:hanging="357"/>
        <w:rPr>
          <w:rFonts w:asciiTheme="minorHAnsi" w:hAnsiTheme="minorHAnsi" w:cstheme="minorBidi"/>
          <w:sz w:val="22"/>
          <w:szCs w:val="22"/>
        </w:rPr>
      </w:pPr>
      <w:r w:rsidRPr="3097434C">
        <w:rPr>
          <w:rFonts w:asciiTheme="minorHAnsi" w:hAnsiTheme="minorHAnsi" w:cstheme="minorBidi"/>
          <w:sz w:val="22"/>
          <w:szCs w:val="22"/>
        </w:rPr>
        <w:t xml:space="preserve">Ensure the load is held close to the body and firmly. </w:t>
      </w:r>
    </w:p>
    <w:p w14:paraId="63CF99B4" w14:textId="1E1C308D" w:rsidR="00B2116B" w:rsidRPr="00B43B4B" w:rsidRDefault="00A413C1" w:rsidP="3097434C">
      <w:pPr>
        <w:pStyle w:val="ListParagraph"/>
        <w:numPr>
          <w:ilvl w:val="0"/>
          <w:numId w:val="12"/>
        </w:numPr>
        <w:spacing w:line="288" w:lineRule="auto"/>
        <w:ind w:left="717" w:hanging="357"/>
        <w:rPr>
          <w:rFonts w:asciiTheme="minorHAnsi" w:hAnsiTheme="minorHAnsi" w:cstheme="minorBidi"/>
          <w:sz w:val="22"/>
          <w:szCs w:val="22"/>
        </w:rPr>
      </w:pPr>
      <w:r w:rsidRPr="3097434C">
        <w:rPr>
          <w:rFonts w:asciiTheme="minorHAnsi" w:hAnsiTheme="minorHAnsi" w:cstheme="minorBidi"/>
          <w:sz w:val="22"/>
          <w:szCs w:val="22"/>
        </w:rPr>
        <w:t>Lift smoothly and slowly and avoid twisting, stretching</w:t>
      </w:r>
      <w:r w:rsidR="0060699A" w:rsidRPr="3097434C">
        <w:rPr>
          <w:rFonts w:asciiTheme="minorHAnsi" w:hAnsiTheme="minorHAnsi" w:cstheme="minorBidi"/>
          <w:sz w:val="22"/>
          <w:szCs w:val="22"/>
        </w:rPr>
        <w:t>,</w:t>
      </w:r>
      <w:r w:rsidRPr="3097434C">
        <w:rPr>
          <w:rFonts w:asciiTheme="minorHAnsi" w:hAnsiTheme="minorHAnsi" w:cstheme="minorBidi"/>
          <w:sz w:val="22"/>
          <w:szCs w:val="22"/>
        </w:rPr>
        <w:t xml:space="preserve"> and reaching where practicable.</w:t>
      </w:r>
    </w:p>
    <w:p w14:paraId="04FD9686" w14:textId="228934D7" w:rsidR="00B2116B" w:rsidRPr="003278BB" w:rsidRDefault="00B2116B" w:rsidP="003278BB">
      <w:pPr>
        <w:tabs>
          <w:tab w:val="left" w:pos="8280"/>
        </w:tabs>
        <w:ind w:left="0" w:firstLine="0"/>
        <w:rPr>
          <w:rFonts w:cstheme="minorHAnsi"/>
        </w:rPr>
      </w:pPr>
    </w:p>
    <w:p w14:paraId="707F12B3" w14:textId="77777777" w:rsidR="00AB52AA" w:rsidRDefault="00AB52AA" w:rsidP="00BE43A6">
      <w:pPr>
        <w:pStyle w:val="ListParagraph"/>
        <w:tabs>
          <w:tab w:val="left" w:pos="8280"/>
        </w:tabs>
        <w:ind w:left="284"/>
        <w:rPr>
          <w:rFonts w:asciiTheme="minorHAnsi" w:hAnsiTheme="minorHAnsi" w:cstheme="minorHAnsi"/>
          <w:sz w:val="22"/>
          <w:szCs w:val="22"/>
        </w:rPr>
      </w:pPr>
    </w:p>
    <w:p w14:paraId="0F8452AC" w14:textId="03468A54" w:rsidR="00B2116B" w:rsidRDefault="00FF5D9D" w:rsidP="00BE43A6">
      <w:pPr>
        <w:pStyle w:val="Heading1"/>
      </w:pPr>
      <w:bookmarkStart w:id="54" w:name="_Toc161909313"/>
      <w:bookmarkStart w:id="55" w:name="_Toc232100356"/>
      <w:bookmarkStart w:id="56" w:name="_Hlk161314377"/>
      <w:r>
        <w:t>11</w:t>
      </w:r>
      <w:r w:rsidR="00AC1408">
        <w:t>.0</w:t>
      </w:r>
      <w:r w:rsidR="00AC1408">
        <w:tab/>
      </w:r>
      <w:r>
        <w:t>O</w:t>
      </w:r>
      <w:bookmarkEnd w:id="54"/>
      <w:bookmarkEnd w:id="55"/>
      <w:r w:rsidR="005C2D6D">
        <w:t>ff Site Visits</w:t>
      </w:r>
    </w:p>
    <w:p w14:paraId="739B4FC0" w14:textId="77777777" w:rsidR="0040723A" w:rsidRPr="0040723A" w:rsidRDefault="0040723A" w:rsidP="00BE43A6"/>
    <w:p w14:paraId="5B3F04EE" w14:textId="77777777" w:rsidR="003278BB" w:rsidRPr="009019B4" w:rsidRDefault="003278BB" w:rsidP="00BE43A6">
      <w:pPr>
        <w:ind w:left="0" w:firstLine="0"/>
      </w:pPr>
      <w:r w:rsidRPr="00B0063A">
        <w:t xml:space="preserve">Please refer to </w:t>
      </w:r>
      <w:r w:rsidRPr="009019B4">
        <w:t xml:space="preserve">the Educational Visits Policy. </w:t>
      </w:r>
    </w:p>
    <w:p w14:paraId="719E96E0" w14:textId="6DB9A8CB" w:rsidR="00E97FB3" w:rsidRDefault="00E97FB3" w:rsidP="00BE43A6">
      <w:pPr>
        <w:ind w:left="0" w:firstLine="0"/>
      </w:pPr>
      <w:r w:rsidRPr="009019B4">
        <w:t>When taking pupils off the school premises, w</w:t>
      </w:r>
      <w:r>
        <w:t xml:space="preserve">e will ensure that: </w:t>
      </w:r>
    </w:p>
    <w:p w14:paraId="0BB4DC42" w14:textId="77777777" w:rsidR="0040723A" w:rsidRDefault="0040723A" w:rsidP="00BE43A6"/>
    <w:bookmarkEnd w:id="56"/>
    <w:p w14:paraId="7A622EE9" w14:textId="77777777" w:rsidR="000C5B2B" w:rsidRPr="000C5B2B" w:rsidRDefault="00E97FB3" w:rsidP="00BE43A6">
      <w:pPr>
        <w:pStyle w:val="ListParagraph"/>
        <w:numPr>
          <w:ilvl w:val="0"/>
          <w:numId w:val="13"/>
        </w:numPr>
        <w:spacing w:line="288" w:lineRule="auto"/>
        <w:ind w:left="357" w:hanging="357"/>
        <w:rPr>
          <w:rFonts w:asciiTheme="minorHAnsi" w:hAnsiTheme="minorHAnsi" w:cstheme="minorHAnsi"/>
          <w:sz w:val="22"/>
          <w:szCs w:val="22"/>
        </w:rPr>
      </w:pPr>
      <w:r w:rsidRPr="000C5B2B">
        <w:rPr>
          <w:rFonts w:asciiTheme="minorHAnsi" w:hAnsiTheme="minorHAnsi" w:cstheme="minorHAnsi"/>
          <w:sz w:val="22"/>
          <w:szCs w:val="22"/>
        </w:rPr>
        <w:t xml:space="preserve">Risk assessments will be completed where off-site visits and activities require them. </w:t>
      </w:r>
    </w:p>
    <w:p w14:paraId="79C59FF6" w14:textId="77777777" w:rsidR="000C5B2B" w:rsidRPr="000C5B2B" w:rsidRDefault="00E97FB3" w:rsidP="00BE43A6">
      <w:pPr>
        <w:pStyle w:val="ListParagraph"/>
        <w:numPr>
          <w:ilvl w:val="0"/>
          <w:numId w:val="13"/>
        </w:numPr>
        <w:spacing w:line="288" w:lineRule="auto"/>
        <w:ind w:left="357" w:hanging="357"/>
        <w:rPr>
          <w:rFonts w:asciiTheme="minorHAnsi" w:hAnsiTheme="minorHAnsi" w:cstheme="minorHAnsi"/>
          <w:sz w:val="22"/>
          <w:szCs w:val="22"/>
        </w:rPr>
      </w:pPr>
      <w:r w:rsidRPr="000C5B2B">
        <w:rPr>
          <w:rFonts w:asciiTheme="minorHAnsi" w:hAnsiTheme="minorHAnsi" w:cstheme="minorHAnsi"/>
          <w:sz w:val="22"/>
          <w:szCs w:val="22"/>
        </w:rPr>
        <w:t xml:space="preserve">All off-site visits are appropriately staffed. </w:t>
      </w:r>
    </w:p>
    <w:p w14:paraId="03FD10FF" w14:textId="55DE9635" w:rsidR="000C5B2B" w:rsidRPr="000C5B2B" w:rsidRDefault="00E97FB3" w:rsidP="00BE43A6">
      <w:pPr>
        <w:pStyle w:val="ListParagraph"/>
        <w:numPr>
          <w:ilvl w:val="0"/>
          <w:numId w:val="13"/>
        </w:numPr>
        <w:spacing w:line="288" w:lineRule="auto"/>
        <w:ind w:left="357" w:hanging="357"/>
        <w:rPr>
          <w:rFonts w:asciiTheme="minorHAnsi" w:hAnsiTheme="minorHAnsi" w:cstheme="minorHAnsi"/>
          <w:sz w:val="22"/>
          <w:szCs w:val="22"/>
        </w:rPr>
      </w:pPr>
      <w:r w:rsidRPr="000C5B2B">
        <w:rPr>
          <w:rFonts w:asciiTheme="minorHAnsi" w:hAnsiTheme="minorHAnsi" w:cstheme="minorHAnsi"/>
          <w:sz w:val="22"/>
          <w:szCs w:val="22"/>
        </w:rPr>
        <w:t>Staff will take a school mobile phone, a portable first aid kit, information about the specific medical needs of pupils along with the parent</w:t>
      </w:r>
      <w:r w:rsidR="005E348B">
        <w:rPr>
          <w:rFonts w:asciiTheme="minorHAnsi" w:hAnsiTheme="minorHAnsi" w:cstheme="minorHAnsi"/>
          <w:sz w:val="22"/>
          <w:szCs w:val="22"/>
        </w:rPr>
        <w:t>/</w:t>
      </w:r>
      <w:r w:rsidR="003278BB">
        <w:rPr>
          <w:rFonts w:asciiTheme="minorHAnsi" w:hAnsiTheme="minorHAnsi" w:cstheme="minorHAnsi"/>
          <w:sz w:val="22"/>
          <w:szCs w:val="22"/>
        </w:rPr>
        <w:t xml:space="preserve"> </w:t>
      </w:r>
      <w:r w:rsidR="005E348B">
        <w:rPr>
          <w:rFonts w:asciiTheme="minorHAnsi" w:hAnsiTheme="minorHAnsi" w:cstheme="minorHAnsi"/>
          <w:sz w:val="22"/>
          <w:szCs w:val="22"/>
        </w:rPr>
        <w:t>carer</w:t>
      </w:r>
      <w:r w:rsidRPr="000C5B2B">
        <w:rPr>
          <w:rFonts w:asciiTheme="minorHAnsi" w:hAnsiTheme="minorHAnsi" w:cstheme="minorHAnsi"/>
          <w:sz w:val="22"/>
          <w:szCs w:val="22"/>
        </w:rPr>
        <w:t xml:space="preserve"> contact details. </w:t>
      </w:r>
    </w:p>
    <w:p w14:paraId="397DDFA6" w14:textId="2D968F1D" w:rsidR="00C77F8C" w:rsidRPr="000C5B2B" w:rsidRDefault="00E97FB3" w:rsidP="00BE43A6">
      <w:pPr>
        <w:pStyle w:val="ListParagraph"/>
        <w:numPr>
          <w:ilvl w:val="0"/>
          <w:numId w:val="13"/>
        </w:numPr>
        <w:spacing w:line="288" w:lineRule="auto"/>
        <w:ind w:left="357" w:hanging="357"/>
        <w:rPr>
          <w:rFonts w:asciiTheme="minorHAnsi" w:hAnsiTheme="minorHAnsi" w:cstheme="minorHAnsi"/>
          <w:sz w:val="22"/>
          <w:szCs w:val="22"/>
        </w:rPr>
      </w:pPr>
      <w:r w:rsidRPr="000C5B2B">
        <w:rPr>
          <w:rFonts w:asciiTheme="minorHAnsi" w:hAnsiTheme="minorHAnsi" w:cstheme="minorHAnsi"/>
          <w:sz w:val="22"/>
          <w:szCs w:val="22"/>
        </w:rPr>
        <w:t>There will always be at least one first aider on school trips and visits.</w:t>
      </w:r>
    </w:p>
    <w:p w14:paraId="73FE42FC" w14:textId="77777777" w:rsidR="000C5B2B" w:rsidRDefault="000C5B2B" w:rsidP="00BE43A6"/>
    <w:p w14:paraId="5A437AFF" w14:textId="77777777" w:rsidR="00AB52AA" w:rsidRDefault="00AB52AA" w:rsidP="00BE43A6"/>
    <w:p w14:paraId="58454CC7" w14:textId="276F5C21" w:rsidR="000C5B2B" w:rsidRDefault="000C5B2B" w:rsidP="00BE43A6">
      <w:pPr>
        <w:pStyle w:val="Heading1"/>
      </w:pPr>
      <w:bookmarkStart w:id="57" w:name="_Toc161909314"/>
      <w:bookmarkStart w:id="58" w:name="_Toc232100357"/>
      <w:r>
        <w:t>12.0</w:t>
      </w:r>
      <w:r>
        <w:tab/>
        <w:t>L</w:t>
      </w:r>
      <w:bookmarkEnd w:id="57"/>
      <w:bookmarkEnd w:id="58"/>
      <w:r w:rsidR="005C2D6D">
        <w:t>ettings</w:t>
      </w:r>
    </w:p>
    <w:p w14:paraId="26D0EEC6" w14:textId="77777777" w:rsidR="0040723A" w:rsidRPr="0040723A" w:rsidRDefault="0040723A" w:rsidP="00BE43A6"/>
    <w:p w14:paraId="759F5A1D" w14:textId="6BDE0E64" w:rsidR="000C5B2B" w:rsidRPr="0060699A" w:rsidRDefault="00EF295E" w:rsidP="00BE43A6">
      <w:pPr>
        <w:ind w:left="0" w:firstLine="0"/>
        <w:rPr>
          <w:color w:val="000000" w:themeColor="text1"/>
        </w:rPr>
      </w:pPr>
      <w:r w:rsidRPr="0060699A">
        <w:rPr>
          <w:color w:val="000000" w:themeColor="text1"/>
        </w:rPr>
        <w:t>T</w:t>
      </w:r>
      <w:r w:rsidR="00AB52AA" w:rsidRPr="0060699A">
        <w:rPr>
          <w:color w:val="000000" w:themeColor="text1"/>
        </w:rPr>
        <w:t xml:space="preserve">here are no plans for the school building to be let out or </w:t>
      </w:r>
      <w:r w:rsidR="001B71E9" w:rsidRPr="0060699A">
        <w:rPr>
          <w:color w:val="000000" w:themeColor="text1"/>
        </w:rPr>
        <w:t>hired in any way.  If th</w:t>
      </w:r>
      <w:r w:rsidR="00827C0D">
        <w:rPr>
          <w:color w:val="000000" w:themeColor="text1"/>
        </w:rPr>
        <w:t>e</w:t>
      </w:r>
      <w:r w:rsidR="001B71E9" w:rsidRPr="0060699A">
        <w:rPr>
          <w:color w:val="000000" w:themeColor="text1"/>
        </w:rPr>
        <w:t xml:space="preserve"> decision changes in the future, then any person hiring the building or any facilities out of school hours </w:t>
      </w:r>
      <w:r w:rsidRPr="0060699A">
        <w:rPr>
          <w:color w:val="000000" w:themeColor="text1"/>
        </w:rPr>
        <w:t>will be made aware of the content of</w:t>
      </w:r>
      <w:r w:rsidR="00827C0D">
        <w:rPr>
          <w:color w:val="000000" w:themeColor="text1"/>
        </w:rPr>
        <w:t xml:space="preserve"> this</w:t>
      </w:r>
      <w:r w:rsidRPr="0060699A">
        <w:rPr>
          <w:color w:val="000000" w:themeColor="text1"/>
        </w:rPr>
        <w:t xml:space="preserve"> </w:t>
      </w:r>
      <w:r w:rsidR="00827C0D">
        <w:rPr>
          <w:color w:val="000000" w:themeColor="text1"/>
        </w:rPr>
        <w:t>H</w:t>
      </w:r>
      <w:r w:rsidRPr="0060699A">
        <w:rPr>
          <w:color w:val="000000" w:themeColor="text1"/>
        </w:rPr>
        <w:t xml:space="preserve">ealth and </w:t>
      </w:r>
      <w:r w:rsidR="00827C0D">
        <w:rPr>
          <w:color w:val="000000" w:themeColor="text1"/>
        </w:rPr>
        <w:t>S</w:t>
      </w:r>
      <w:r w:rsidRPr="0060699A">
        <w:rPr>
          <w:color w:val="000000" w:themeColor="text1"/>
        </w:rPr>
        <w:t xml:space="preserve">afety </w:t>
      </w:r>
      <w:r w:rsidR="00827C0D">
        <w:rPr>
          <w:color w:val="000000" w:themeColor="text1"/>
        </w:rPr>
        <w:t>P</w:t>
      </w:r>
      <w:r w:rsidRPr="0060699A">
        <w:rPr>
          <w:color w:val="000000" w:themeColor="text1"/>
        </w:rPr>
        <w:t>olicy and will</w:t>
      </w:r>
      <w:r w:rsidR="00827C0D">
        <w:rPr>
          <w:color w:val="000000" w:themeColor="text1"/>
        </w:rPr>
        <w:t xml:space="preserve"> be responsible</w:t>
      </w:r>
      <w:r w:rsidRPr="0060699A">
        <w:rPr>
          <w:color w:val="000000" w:themeColor="text1"/>
        </w:rPr>
        <w:t xml:space="preserve"> for complying with it. </w:t>
      </w:r>
    </w:p>
    <w:p w14:paraId="19FC116D" w14:textId="77777777" w:rsidR="005060B3" w:rsidRDefault="005060B3" w:rsidP="00BE43A6">
      <w:pPr>
        <w:ind w:left="0" w:firstLine="0"/>
      </w:pPr>
    </w:p>
    <w:p w14:paraId="15FD7CAB" w14:textId="35E6AAFD" w:rsidR="000C5B2B" w:rsidRDefault="000C5B2B" w:rsidP="00BE43A6">
      <w:pPr>
        <w:pStyle w:val="Heading1"/>
      </w:pPr>
      <w:bookmarkStart w:id="59" w:name="_Toc161909315"/>
      <w:bookmarkStart w:id="60" w:name="_Toc232100358"/>
      <w:r>
        <w:t>13.0</w:t>
      </w:r>
      <w:r>
        <w:tab/>
        <w:t>V</w:t>
      </w:r>
      <w:bookmarkEnd w:id="59"/>
      <w:bookmarkEnd w:id="60"/>
      <w:r w:rsidR="005C2D6D">
        <w:t>iolence at Work</w:t>
      </w:r>
    </w:p>
    <w:p w14:paraId="04B6FF52" w14:textId="77777777" w:rsidR="0040723A" w:rsidRPr="0040723A" w:rsidRDefault="0040723A" w:rsidP="00BE43A6"/>
    <w:p w14:paraId="25C4BD13" w14:textId="29207334" w:rsidR="0007634B" w:rsidRDefault="00A65850" w:rsidP="00BE43A6">
      <w:pPr>
        <w:ind w:left="0" w:firstLine="0"/>
      </w:pPr>
      <w:r>
        <w:t>We believe that staff should not be in any danger at work and will not tolerate violent or threatening behaviour towards our staff. All staff will report incidents of aggression or violence (or near misses) directed to themselves to their line manager/</w:t>
      </w:r>
      <w:r w:rsidR="00827C0D">
        <w:t xml:space="preserve"> </w:t>
      </w:r>
      <w:r w:rsidR="001E09DA">
        <w:t>Head Teacher</w:t>
      </w:r>
      <w:r>
        <w:t xml:space="preserve"> immediately. This applies to violence from pupils, visitors, or other staff.</w:t>
      </w:r>
    </w:p>
    <w:p w14:paraId="73EB7CC2" w14:textId="77777777" w:rsidR="005060B3" w:rsidRDefault="005060B3" w:rsidP="00BE43A6"/>
    <w:p w14:paraId="28BCD703" w14:textId="77777777" w:rsidR="00751406" w:rsidRPr="0007634B" w:rsidRDefault="00751406" w:rsidP="00BE43A6"/>
    <w:p w14:paraId="2E60FB79" w14:textId="5624CDBF" w:rsidR="0040723A" w:rsidRDefault="000C5B2B" w:rsidP="003278BB">
      <w:pPr>
        <w:pStyle w:val="Heading1"/>
      </w:pPr>
      <w:bookmarkStart w:id="61" w:name="_Toc161909316"/>
      <w:bookmarkStart w:id="62" w:name="_Toc232100359"/>
      <w:r>
        <w:t>1</w:t>
      </w:r>
      <w:r w:rsidR="006A13B5">
        <w:t>4</w:t>
      </w:r>
      <w:r>
        <w:t>.0</w:t>
      </w:r>
      <w:r>
        <w:tab/>
      </w:r>
      <w:r w:rsidR="006A13B5">
        <w:t>S</w:t>
      </w:r>
      <w:bookmarkEnd w:id="61"/>
      <w:bookmarkEnd w:id="62"/>
      <w:r w:rsidR="005C2D6D">
        <w:t>moking</w:t>
      </w:r>
    </w:p>
    <w:p w14:paraId="0D8D002E" w14:textId="77777777" w:rsidR="00827C0D" w:rsidRPr="00827C0D" w:rsidRDefault="00827C0D" w:rsidP="00827C0D"/>
    <w:p w14:paraId="2A8D10C7" w14:textId="2A4352E9" w:rsidR="000C5B2B" w:rsidRDefault="00666648" w:rsidP="00BE43A6">
      <w:pPr>
        <w:ind w:left="0" w:firstLine="0"/>
      </w:pPr>
      <w:r>
        <w:t xml:space="preserve">Smoking is not permitted </w:t>
      </w:r>
      <w:r w:rsidR="007676C8">
        <w:t xml:space="preserve">on </w:t>
      </w:r>
      <w:r w:rsidR="00751406">
        <w:t>the school premises</w:t>
      </w:r>
      <w:r w:rsidR="00A875F2">
        <w:t xml:space="preserve"> </w:t>
      </w:r>
      <w:r w:rsidR="007676C8">
        <w:t xml:space="preserve">or </w:t>
      </w:r>
      <w:r>
        <w:t>in view of pupils.</w:t>
      </w:r>
      <w:r w:rsidR="00A875F2">
        <w:t xml:space="preserve">  </w:t>
      </w:r>
    </w:p>
    <w:p w14:paraId="0B7ECAAC" w14:textId="77777777" w:rsidR="00C53BD7" w:rsidRDefault="00C53BD7" w:rsidP="00BE43A6">
      <w:pPr>
        <w:ind w:left="0" w:firstLine="0"/>
      </w:pPr>
    </w:p>
    <w:p w14:paraId="25222E8C" w14:textId="77777777" w:rsidR="00C53BD7" w:rsidRDefault="00C53BD7" w:rsidP="00BE43A6">
      <w:pPr>
        <w:ind w:left="0" w:firstLine="0"/>
      </w:pPr>
    </w:p>
    <w:p w14:paraId="760B4370" w14:textId="77777777" w:rsidR="00CF00CB" w:rsidRPr="00CF00CB" w:rsidRDefault="000C5B2B" w:rsidP="00CF00CB">
      <w:pPr>
        <w:pStyle w:val="Heading1"/>
        <w:rPr>
          <w:lang w:val="en-US"/>
        </w:rPr>
      </w:pPr>
      <w:bookmarkStart w:id="63" w:name="_Toc161909317"/>
      <w:bookmarkStart w:id="64" w:name="_Toc232100360"/>
      <w:r w:rsidRPr="00F41543">
        <w:t>1</w:t>
      </w:r>
      <w:r w:rsidR="006A13B5" w:rsidRPr="00F41543">
        <w:t>5</w:t>
      </w:r>
      <w:r w:rsidRPr="00F41543">
        <w:t>.0</w:t>
      </w:r>
      <w:r w:rsidR="006B4174">
        <w:tab/>
      </w:r>
      <w:bookmarkEnd w:id="63"/>
      <w:bookmarkEnd w:id="64"/>
      <w:r w:rsidR="00CF00CB" w:rsidRPr="00CF00CB">
        <w:rPr>
          <w:lang w:val="en-US"/>
        </w:rPr>
        <w:t>Infection Prevention and Control</w:t>
      </w:r>
    </w:p>
    <w:p w14:paraId="29270584" w14:textId="12119C73" w:rsidR="00CF00CB" w:rsidRPr="00CF00CB" w:rsidRDefault="00CF00CB" w:rsidP="00CF00CB">
      <w:pPr>
        <w:pStyle w:val="Heading1"/>
        <w:rPr>
          <w:b w:val="0"/>
          <w:bCs w:val="0"/>
          <w:sz w:val="22"/>
          <w:szCs w:val="22"/>
          <w:lang w:val="en-US"/>
        </w:rPr>
      </w:pPr>
      <w:r w:rsidRPr="00CF00CB">
        <w:rPr>
          <w:b w:val="0"/>
          <w:bCs w:val="0"/>
          <w:sz w:val="22"/>
          <w:szCs w:val="22"/>
          <w:lang w:val="en-US"/>
        </w:rPr>
        <w:t xml:space="preserve">The school follows current guidance issued by the UK Health Security Agency (UKHSA) in relation to infection prevention and control, including </w:t>
      </w:r>
      <w:r w:rsidRPr="00CF00CB">
        <w:rPr>
          <w:b w:val="0"/>
          <w:bCs w:val="0"/>
          <w:i/>
          <w:iCs/>
          <w:sz w:val="22"/>
          <w:szCs w:val="22"/>
          <w:lang w:val="en-US"/>
        </w:rPr>
        <w:t>Health Protection in Children and Young People's Settings, Including Education</w:t>
      </w:r>
      <w:r w:rsidRPr="00CF00CB">
        <w:rPr>
          <w:b w:val="0"/>
          <w:bCs w:val="0"/>
          <w:sz w:val="22"/>
          <w:szCs w:val="22"/>
          <w:lang w:val="en-US"/>
        </w:rPr>
        <w:t xml:space="preserve">. Staff will receive appropriate information, instruction and training, and the school will promote good hygiene practices among staff, pupils and visitors. </w:t>
      </w:r>
    </w:p>
    <w:p w14:paraId="590B6D19" w14:textId="77777777" w:rsidR="00CF00CB" w:rsidRPr="00CF00CB" w:rsidRDefault="00CF00CB" w:rsidP="00CF00CB">
      <w:pPr>
        <w:pStyle w:val="Heading1"/>
        <w:rPr>
          <w:b w:val="0"/>
          <w:bCs w:val="0"/>
          <w:sz w:val="22"/>
          <w:szCs w:val="22"/>
          <w:lang w:val="en-US"/>
        </w:rPr>
      </w:pPr>
      <w:r w:rsidRPr="00CF00CB">
        <w:rPr>
          <w:b w:val="0"/>
          <w:bCs w:val="0"/>
          <w:sz w:val="22"/>
          <w:szCs w:val="22"/>
          <w:lang w:val="en-US"/>
        </w:rPr>
        <w:t>15.1 Hand Hygiene</w:t>
      </w:r>
    </w:p>
    <w:p w14:paraId="26653140" w14:textId="77777777" w:rsidR="00CF00CB" w:rsidRPr="00CF00CB" w:rsidRDefault="00CF00CB" w:rsidP="00CF00CB">
      <w:pPr>
        <w:pStyle w:val="Heading1"/>
        <w:rPr>
          <w:b w:val="0"/>
          <w:bCs w:val="0"/>
          <w:sz w:val="22"/>
          <w:szCs w:val="22"/>
          <w:lang w:val="en-US"/>
        </w:rPr>
      </w:pPr>
      <w:r w:rsidRPr="00CF00CB">
        <w:rPr>
          <w:b w:val="0"/>
          <w:bCs w:val="0"/>
          <w:sz w:val="22"/>
          <w:szCs w:val="22"/>
          <w:lang w:val="en-US"/>
        </w:rPr>
        <w:t>Staff and pupils should wash their hands regularly using liquid soap and warm running water and dry them thoroughly using paper towels or hand-drying facilities.</w:t>
      </w:r>
    </w:p>
    <w:p w14:paraId="131F1D93" w14:textId="77777777" w:rsidR="00CF00CB" w:rsidRPr="00CF00CB" w:rsidRDefault="00CF00CB" w:rsidP="00CF00CB">
      <w:pPr>
        <w:pStyle w:val="Heading1"/>
        <w:rPr>
          <w:b w:val="0"/>
          <w:bCs w:val="0"/>
          <w:sz w:val="22"/>
          <w:szCs w:val="22"/>
          <w:lang w:val="en-US"/>
        </w:rPr>
      </w:pPr>
      <w:r w:rsidRPr="00CF00CB">
        <w:rPr>
          <w:b w:val="0"/>
          <w:bCs w:val="0"/>
          <w:sz w:val="22"/>
          <w:szCs w:val="22"/>
          <w:lang w:val="en-US"/>
        </w:rPr>
        <w:t>Hands should always be washed:</w:t>
      </w:r>
    </w:p>
    <w:p w14:paraId="2BBE4228" w14:textId="77777777" w:rsidR="00CF00CB" w:rsidRPr="00CF00CB" w:rsidRDefault="00CF00CB" w:rsidP="00CF00CB">
      <w:pPr>
        <w:pStyle w:val="Heading1"/>
        <w:rPr>
          <w:b w:val="0"/>
          <w:bCs w:val="0"/>
          <w:sz w:val="22"/>
          <w:szCs w:val="22"/>
          <w:lang w:val="en-US"/>
        </w:rPr>
      </w:pPr>
      <w:r w:rsidRPr="00CF00CB">
        <w:rPr>
          <w:b w:val="0"/>
          <w:bCs w:val="0"/>
          <w:sz w:val="22"/>
          <w:szCs w:val="22"/>
          <w:lang w:val="en-US"/>
        </w:rPr>
        <w:t>• after using the toilet;</w:t>
      </w:r>
      <w:r w:rsidRPr="00CF00CB">
        <w:rPr>
          <w:b w:val="0"/>
          <w:bCs w:val="0"/>
          <w:sz w:val="22"/>
          <w:szCs w:val="22"/>
          <w:lang w:val="en-US"/>
        </w:rPr>
        <w:br/>
        <w:t>• before eating, handling or preparing food;</w:t>
      </w:r>
      <w:r w:rsidRPr="00CF00CB">
        <w:rPr>
          <w:b w:val="0"/>
          <w:bCs w:val="0"/>
          <w:sz w:val="22"/>
          <w:szCs w:val="22"/>
          <w:lang w:val="en-US"/>
        </w:rPr>
        <w:br/>
        <w:t>• after coughing, sneezing or blowing the nose;</w:t>
      </w:r>
      <w:r w:rsidRPr="00CF00CB">
        <w:rPr>
          <w:b w:val="0"/>
          <w:bCs w:val="0"/>
          <w:sz w:val="22"/>
          <w:szCs w:val="22"/>
          <w:lang w:val="en-US"/>
        </w:rPr>
        <w:br/>
        <w:t>• after handling animals or animal waste; and</w:t>
      </w:r>
      <w:r w:rsidRPr="00CF00CB">
        <w:rPr>
          <w:b w:val="0"/>
          <w:bCs w:val="0"/>
          <w:sz w:val="22"/>
          <w:szCs w:val="22"/>
          <w:lang w:val="en-US"/>
        </w:rPr>
        <w:br/>
        <w:t>• after contact with blood, bodily fluids or contaminated materials.</w:t>
      </w:r>
    </w:p>
    <w:p w14:paraId="3CFCC363" w14:textId="77777777" w:rsidR="00CF00CB" w:rsidRPr="00CF00CB" w:rsidRDefault="00CF00CB" w:rsidP="00CF00CB">
      <w:pPr>
        <w:pStyle w:val="Heading1"/>
        <w:rPr>
          <w:b w:val="0"/>
          <w:bCs w:val="0"/>
          <w:sz w:val="22"/>
          <w:szCs w:val="22"/>
          <w:lang w:val="en-US"/>
        </w:rPr>
      </w:pPr>
      <w:r w:rsidRPr="00CF00CB">
        <w:rPr>
          <w:b w:val="0"/>
          <w:bCs w:val="0"/>
          <w:sz w:val="22"/>
          <w:szCs w:val="22"/>
          <w:lang w:val="en-US"/>
        </w:rPr>
        <w:t xml:space="preserve">All cuts and abrasions should be covered with </w:t>
      </w:r>
      <w:proofErr w:type="gramStart"/>
      <w:r w:rsidRPr="00CF00CB">
        <w:rPr>
          <w:b w:val="0"/>
          <w:bCs w:val="0"/>
          <w:sz w:val="22"/>
          <w:szCs w:val="22"/>
          <w:lang w:val="en-US"/>
        </w:rPr>
        <w:t>a waterproof</w:t>
      </w:r>
      <w:proofErr w:type="gramEnd"/>
      <w:r w:rsidRPr="00CF00CB">
        <w:rPr>
          <w:b w:val="0"/>
          <w:bCs w:val="0"/>
          <w:sz w:val="22"/>
          <w:szCs w:val="22"/>
          <w:lang w:val="en-US"/>
        </w:rPr>
        <w:t xml:space="preserve"> dressing.</w:t>
      </w:r>
    </w:p>
    <w:p w14:paraId="47E0720C" w14:textId="77777777" w:rsidR="00CF00CB" w:rsidRPr="00CF00CB" w:rsidRDefault="00CF00CB" w:rsidP="00CF00CB">
      <w:pPr>
        <w:pStyle w:val="Heading1"/>
        <w:rPr>
          <w:b w:val="0"/>
          <w:bCs w:val="0"/>
          <w:sz w:val="22"/>
          <w:szCs w:val="22"/>
          <w:lang w:val="en-US"/>
        </w:rPr>
      </w:pPr>
      <w:r w:rsidRPr="00CF00CB">
        <w:rPr>
          <w:b w:val="0"/>
          <w:bCs w:val="0"/>
          <w:sz w:val="22"/>
          <w:szCs w:val="22"/>
          <w:lang w:val="en-US"/>
        </w:rPr>
        <w:t>15.2 Respiratory Hygiene</w:t>
      </w:r>
    </w:p>
    <w:p w14:paraId="08842256" w14:textId="77777777" w:rsidR="00CF00CB" w:rsidRPr="00CF00CB" w:rsidRDefault="00CF00CB" w:rsidP="00CF00CB">
      <w:pPr>
        <w:pStyle w:val="Heading1"/>
        <w:rPr>
          <w:b w:val="0"/>
          <w:bCs w:val="0"/>
          <w:sz w:val="22"/>
          <w:szCs w:val="22"/>
          <w:lang w:val="en-US"/>
        </w:rPr>
      </w:pPr>
      <w:r w:rsidRPr="00CF00CB">
        <w:rPr>
          <w:b w:val="0"/>
          <w:bCs w:val="0"/>
          <w:sz w:val="22"/>
          <w:szCs w:val="22"/>
          <w:lang w:val="en-US"/>
        </w:rPr>
        <w:t>Staff and pupils should follow good respiratory hygiene practices by:</w:t>
      </w:r>
    </w:p>
    <w:p w14:paraId="5025E6E7" w14:textId="77777777" w:rsidR="00CF00CB" w:rsidRPr="00CF00CB" w:rsidRDefault="00CF00CB" w:rsidP="00CF00CB">
      <w:pPr>
        <w:pStyle w:val="Heading1"/>
        <w:rPr>
          <w:b w:val="0"/>
          <w:bCs w:val="0"/>
          <w:sz w:val="22"/>
          <w:szCs w:val="22"/>
          <w:lang w:val="en-US"/>
        </w:rPr>
      </w:pPr>
      <w:r w:rsidRPr="00CF00CB">
        <w:rPr>
          <w:b w:val="0"/>
          <w:bCs w:val="0"/>
          <w:sz w:val="22"/>
          <w:szCs w:val="22"/>
          <w:lang w:val="en-US"/>
        </w:rPr>
        <w:t xml:space="preserve">• covering their mouth and nose with </w:t>
      </w:r>
      <w:proofErr w:type="gramStart"/>
      <w:r w:rsidRPr="00CF00CB">
        <w:rPr>
          <w:b w:val="0"/>
          <w:bCs w:val="0"/>
          <w:sz w:val="22"/>
          <w:szCs w:val="22"/>
          <w:lang w:val="en-US"/>
        </w:rPr>
        <w:t>a disposable tissue</w:t>
      </w:r>
      <w:proofErr w:type="gramEnd"/>
      <w:r w:rsidRPr="00CF00CB">
        <w:rPr>
          <w:b w:val="0"/>
          <w:bCs w:val="0"/>
          <w:sz w:val="22"/>
          <w:szCs w:val="22"/>
          <w:lang w:val="en-US"/>
        </w:rPr>
        <w:t xml:space="preserve"> when coughing or sneezing;</w:t>
      </w:r>
      <w:r w:rsidRPr="00CF00CB">
        <w:rPr>
          <w:b w:val="0"/>
          <w:bCs w:val="0"/>
          <w:sz w:val="22"/>
          <w:szCs w:val="22"/>
          <w:lang w:val="en-US"/>
        </w:rPr>
        <w:br/>
        <w:t>• disposing of used tissues immediately;</w:t>
      </w:r>
      <w:r w:rsidRPr="00CF00CB">
        <w:rPr>
          <w:b w:val="0"/>
          <w:bCs w:val="0"/>
          <w:sz w:val="22"/>
          <w:szCs w:val="22"/>
          <w:lang w:val="en-US"/>
        </w:rPr>
        <w:br/>
        <w:t>• washing or sanitising hands after using tissues; and</w:t>
      </w:r>
      <w:r w:rsidRPr="00CF00CB">
        <w:rPr>
          <w:b w:val="0"/>
          <w:bCs w:val="0"/>
          <w:sz w:val="22"/>
          <w:szCs w:val="22"/>
          <w:lang w:val="en-US"/>
        </w:rPr>
        <w:br/>
        <w:t>• avoiding spitting.</w:t>
      </w:r>
    </w:p>
    <w:p w14:paraId="59180575" w14:textId="77F07A29" w:rsidR="00CF00CB" w:rsidRPr="00CF00CB" w:rsidRDefault="00CF00CB" w:rsidP="00CF00CB">
      <w:pPr>
        <w:pStyle w:val="Heading1"/>
        <w:rPr>
          <w:b w:val="0"/>
          <w:bCs w:val="0"/>
          <w:sz w:val="22"/>
          <w:szCs w:val="22"/>
          <w:lang w:val="en-US"/>
        </w:rPr>
      </w:pPr>
      <w:r w:rsidRPr="00CF00CB">
        <w:rPr>
          <w:b w:val="0"/>
          <w:bCs w:val="0"/>
          <w:sz w:val="22"/>
          <w:szCs w:val="22"/>
          <w:lang w:val="en-US"/>
        </w:rPr>
        <w:t xml:space="preserve">Where appropriate, the school will promote the "catch it, bin it, kill it" approach recommended by UKHSA. </w:t>
      </w:r>
    </w:p>
    <w:p w14:paraId="099635AB" w14:textId="77777777" w:rsidR="00CF00CB" w:rsidRPr="00CF00CB" w:rsidRDefault="00CF00CB" w:rsidP="00CF00CB">
      <w:pPr>
        <w:pStyle w:val="Heading1"/>
        <w:rPr>
          <w:b w:val="0"/>
          <w:bCs w:val="0"/>
          <w:sz w:val="22"/>
          <w:szCs w:val="22"/>
          <w:lang w:val="en-US"/>
        </w:rPr>
      </w:pPr>
      <w:r w:rsidRPr="00CF00CB">
        <w:rPr>
          <w:b w:val="0"/>
          <w:bCs w:val="0"/>
          <w:sz w:val="22"/>
          <w:szCs w:val="22"/>
          <w:lang w:val="en-US"/>
        </w:rPr>
        <w:t>15.3 Personal Protective Equipment (PPE)</w:t>
      </w:r>
    </w:p>
    <w:p w14:paraId="6295A4A1" w14:textId="77777777" w:rsidR="00CF00CB" w:rsidRPr="00CF00CB" w:rsidRDefault="00CF00CB" w:rsidP="00CF00CB">
      <w:pPr>
        <w:pStyle w:val="Heading1"/>
        <w:rPr>
          <w:b w:val="0"/>
          <w:bCs w:val="0"/>
          <w:sz w:val="22"/>
          <w:szCs w:val="22"/>
          <w:lang w:val="en-US"/>
        </w:rPr>
      </w:pPr>
      <w:r w:rsidRPr="00CF00CB">
        <w:rPr>
          <w:b w:val="0"/>
          <w:bCs w:val="0"/>
          <w:sz w:val="22"/>
          <w:szCs w:val="22"/>
          <w:lang w:val="en-US"/>
        </w:rPr>
        <w:t>Appropriate personal protective equipment (PPE) will be provided where there is a risk of exposure to blood, bodily fluids or hazardous substances.</w:t>
      </w:r>
    </w:p>
    <w:p w14:paraId="21D9A795" w14:textId="77777777" w:rsidR="00CF00CB" w:rsidRPr="00CF00CB" w:rsidRDefault="00CF00CB" w:rsidP="00CF00CB">
      <w:pPr>
        <w:pStyle w:val="Heading1"/>
        <w:rPr>
          <w:b w:val="0"/>
          <w:bCs w:val="0"/>
          <w:sz w:val="22"/>
          <w:szCs w:val="22"/>
          <w:lang w:val="en-US"/>
        </w:rPr>
      </w:pPr>
      <w:r w:rsidRPr="00CF00CB">
        <w:rPr>
          <w:b w:val="0"/>
          <w:bCs w:val="0"/>
          <w:sz w:val="22"/>
          <w:szCs w:val="22"/>
          <w:lang w:val="en-US"/>
        </w:rPr>
        <w:t>This may include:</w:t>
      </w:r>
    </w:p>
    <w:p w14:paraId="35FEB29B" w14:textId="77777777" w:rsidR="00CF00CB" w:rsidRPr="00CF00CB" w:rsidRDefault="00CF00CB" w:rsidP="00CF00CB">
      <w:pPr>
        <w:pStyle w:val="Heading1"/>
        <w:rPr>
          <w:b w:val="0"/>
          <w:bCs w:val="0"/>
          <w:sz w:val="22"/>
          <w:szCs w:val="22"/>
          <w:lang w:val="en-US"/>
        </w:rPr>
      </w:pPr>
      <w:r w:rsidRPr="00CF00CB">
        <w:rPr>
          <w:b w:val="0"/>
          <w:bCs w:val="0"/>
          <w:sz w:val="22"/>
          <w:szCs w:val="22"/>
          <w:lang w:val="en-US"/>
        </w:rPr>
        <w:t>• disposable gloves;</w:t>
      </w:r>
      <w:r w:rsidRPr="00CF00CB">
        <w:rPr>
          <w:b w:val="0"/>
          <w:bCs w:val="0"/>
          <w:sz w:val="22"/>
          <w:szCs w:val="22"/>
          <w:lang w:val="en-US"/>
        </w:rPr>
        <w:br/>
        <w:t>• disposable aprons;</w:t>
      </w:r>
      <w:r w:rsidRPr="00CF00CB">
        <w:rPr>
          <w:b w:val="0"/>
          <w:bCs w:val="0"/>
          <w:sz w:val="22"/>
          <w:szCs w:val="22"/>
          <w:lang w:val="en-US"/>
        </w:rPr>
        <w:br/>
      </w:r>
      <w:r w:rsidRPr="00CF00CB">
        <w:rPr>
          <w:b w:val="0"/>
          <w:bCs w:val="0"/>
          <w:sz w:val="22"/>
          <w:szCs w:val="22"/>
          <w:lang w:val="en-US"/>
        </w:rPr>
        <w:lastRenderedPageBreak/>
        <w:t>• eye protection where splashing is possible; and</w:t>
      </w:r>
      <w:r w:rsidRPr="00CF00CB">
        <w:rPr>
          <w:b w:val="0"/>
          <w:bCs w:val="0"/>
          <w:sz w:val="22"/>
          <w:szCs w:val="22"/>
          <w:lang w:val="en-US"/>
        </w:rPr>
        <w:br/>
        <w:t>• other specialist equipment identified through risk assessment.</w:t>
      </w:r>
    </w:p>
    <w:p w14:paraId="0716B5FC" w14:textId="77777777" w:rsidR="00CF00CB" w:rsidRPr="00CF00CB" w:rsidRDefault="00CF00CB" w:rsidP="00CF00CB">
      <w:pPr>
        <w:pStyle w:val="Heading1"/>
        <w:rPr>
          <w:b w:val="0"/>
          <w:bCs w:val="0"/>
          <w:sz w:val="22"/>
          <w:szCs w:val="22"/>
          <w:lang w:val="en-US"/>
        </w:rPr>
      </w:pPr>
      <w:r w:rsidRPr="00CF00CB">
        <w:rPr>
          <w:b w:val="0"/>
          <w:bCs w:val="0"/>
          <w:sz w:val="22"/>
          <w:szCs w:val="22"/>
          <w:lang w:val="en-US"/>
        </w:rPr>
        <w:t>Staff must use appropriate PPE when handling cleaning chemicals and follow manufacturers' instructions and COSHH assessments.</w:t>
      </w:r>
    </w:p>
    <w:p w14:paraId="0D503794" w14:textId="77777777" w:rsidR="00CF00CB" w:rsidRPr="00CF00CB" w:rsidRDefault="00CF00CB" w:rsidP="00CF00CB">
      <w:pPr>
        <w:pStyle w:val="Heading1"/>
        <w:rPr>
          <w:b w:val="0"/>
          <w:bCs w:val="0"/>
          <w:sz w:val="22"/>
          <w:szCs w:val="22"/>
          <w:lang w:val="en-US"/>
        </w:rPr>
      </w:pPr>
      <w:r w:rsidRPr="00CF00CB">
        <w:rPr>
          <w:b w:val="0"/>
          <w:bCs w:val="0"/>
          <w:sz w:val="22"/>
          <w:szCs w:val="22"/>
          <w:lang w:val="en-US"/>
        </w:rPr>
        <w:t>15.4 Cleaning of the Environment</w:t>
      </w:r>
    </w:p>
    <w:p w14:paraId="5970D0A0" w14:textId="77777777" w:rsidR="00CF00CB" w:rsidRPr="00CF00CB" w:rsidRDefault="00CF00CB" w:rsidP="00CF00CB">
      <w:pPr>
        <w:pStyle w:val="Heading1"/>
        <w:rPr>
          <w:b w:val="0"/>
          <w:bCs w:val="0"/>
          <w:sz w:val="22"/>
          <w:szCs w:val="22"/>
          <w:lang w:val="en-US"/>
        </w:rPr>
      </w:pPr>
      <w:r w:rsidRPr="00CF00CB">
        <w:rPr>
          <w:b w:val="0"/>
          <w:bCs w:val="0"/>
          <w:sz w:val="22"/>
          <w:szCs w:val="22"/>
          <w:lang w:val="en-US"/>
        </w:rPr>
        <w:t>The school will maintain a clean environment through regular cleaning schedules, paying particular attention to frequently touched surfaces, sanitary facilities, food preparation areas and communal equipment.</w:t>
      </w:r>
    </w:p>
    <w:p w14:paraId="58007C3D" w14:textId="77777777" w:rsidR="00CF00CB" w:rsidRPr="00CF00CB" w:rsidRDefault="00CF00CB" w:rsidP="00CF00CB">
      <w:pPr>
        <w:pStyle w:val="Heading1"/>
        <w:rPr>
          <w:b w:val="0"/>
          <w:bCs w:val="0"/>
          <w:sz w:val="22"/>
          <w:szCs w:val="22"/>
          <w:lang w:val="en-US"/>
        </w:rPr>
      </w:pPr>
      <w:r w:rsidRPr="00CF00CB">
        <w:rPr>
          <w:b w:val="0"/>
          <w:bCs w:val="0"/>
          <w:sz w:val="22"/>
          <w:szCs w:val="22"/>
          <w:lang w:val="en-US"/>
        </w:rPr>
        <w:t>Enhanced cleaning arrangements may be implemented where there is an increased risk of infection transmission.</w:t>
      </w:r>
    </w:p>
    <w:p w14:paraId="25AB2281" w14:textId="77777777" w:rsidR="00CF00CB" w:rsidRPr="00CF00CB" w:rsidRDefault="00CF00CB" w:rsidP="00CF00CB">
      <w:pPr>
        <w:pStyle w:val="Heading1"/>
        <w:rPr>
          <w:b w:val="0"/>
          <w:bCs w:val="0"/>
          <w:sz w:val="22"/>
          <w:szCs w:val="22"/>
          <w:lang w:val="en-US"/>
        </w:rPr>
      </w:pPr>
      <w:r w:rsidRPr="00CF00CB">
        <w:rPr>
          <w:b w:val="0"/>
          <w:bCs w:val="0"/>
          <w:sz w:val="22"/>
          <w:szCs w:val="22"/>
          <w:lang w:val="en-US"/>
        </w:rPr>
        <w:t>15.5 Cleaning of Blood and Body Fluid Spillages</w:t>
      </w:r>
    </w:p>
    <w:p w14:paraId="31576962" w14:textId="77777777" w:rsidR="00CF00CB" w:rsidRPr="00CF00CB" w:rsidRDefault="00CF00CB" w:rsidP="00CF00CB">
      <w:pPr>
        <w:pStyle w:val="Heading1"/>
        <w:rPr>
          <w:b w:val="0"/>
          <w:bCs w:val="0"/>
          <w:sz w:val="22"/>
          <w:szCs w:val="22"/>
          <w:lang w:val="en-US"/>
        </w:rPr>
      </w:pPr>
      <w:r w:rsidRPr="00CF00CB">
        <w:rPr>
          <w:b w:val="0"/>
          <w:bCs w:val="0"/>
          <w:sz w:val="22"/>
          <w:szCs w:val="22"/>
          <w:lang w:val="en-US"/>
        </w:rPr>
        <w:t>All blood and body fluid spillages must be dealt with promptly and safely.</w:t>
      </w:r>
    </w:p>
    <w:p w14:paraId="0172A920" w14:textId="77777777" w:rsidR="00CF00CB" w:rsidRPr="00CF00CB" w:rsidRDefault="00CF00CB" w:rsidP="00CF00CB">
      <w:pPr>
        <w:pStyle w:val="Heading1"/>
        <w:rPr>
          <w:b w:val="0"/>
          <w:bCs w:val="0"/>
          <w:sz w:val="22"/>
          <w:szCs w:val="22"/>
          <w:lang w:val="en-US"/>
        </w:rPr>
      </w:pPr>
      <w:r w:rsidRPr="00CF00CB">
        <w:rPr>
          <w:b w:val="0"/>
          <w:bCs w:val="0"/>
          <w:sz w:val="22"/>
          <w:szCs w:val="22"/>
          <w:lang w:val="en-US"/>
        </w:rPr>
        <w:t>When spillages occur:</w:t>
      </w:r>
    </w:p>
    <w:p w14:paraId="26CEDFE8" w14:textId="77777777" w:rsidR="00CF00CB" w:rsidRPr="00CF00CB" w:rsidRDefault="00CF00CB" w:rsidP="00CF00CB">
      <w:pPr>
        <w:pStyle w:val="Heading1"/>
        <w:rPr>
          <w:b w:val="0"/>
          <w:bCs w:val="0"/>
          <w:sz w:val="22"/>
          <w:szCs w:val="22"/>
          <w:lang w:val="en-US"/>
        </w:rPr>
      </w:pPr>
      <w:r w:rsidRPr="00CF00CB">
        <w:rPr>
          <w:b w:val="0"/>
          <w:bCs w:val="0"/>
          <w:sz w:val="22"/>
          <w:szCs w:val="22"/>
          <w:lang w:val="en-US"/>
        </w:rPr>
        <w:t>• staff must wear appropriate PPE;</w:t>
      </w:r>
      <w:r w:rsidRPr="00CF00CB">
        <w:rPr>
          <w:b w:val="0"/>
          <w:bCs w:val="0"/>
          <w:sz w:val="22"/>
          <w:szCs w:val="22"/>
          <w:lang w:val="en-US"/>
        </w:rPr>
        <w:br/>
        <w:t>• a suitable combined detergent and disinfectant product should be used in accordance with the manufacturer's instructions;</w:t>
      </w:r>
      <w:r w:rsidRPr="00CF00CB">
        <w:rPr>
          <w:b w:val="0"/>
          <w:bCs w:val="0"/>
          <w:sz w:val="22"/>
          <w:szCs w:val="22"/>
          <w:lang w:val="en-US"/>
        </w:rPr>
        <w:br/>
        <w:t>• cleaning products used must be effective against bacteria and viruses and suitable for the surface being cleaned;</w:t>
      </w:r>
      <w:r w:rsidRPr="00CF00CB">
        <w:rPr>
          <w:b w:val="0"/>
          <w:bCs w:val="0"/>
          <w:sz w:val="22"/>
          <w:szCs w:val="22"/>
          <w:lang w:val="en-US"/>
        </w:rPr>
        <w:br/>
        <w:t>• disposable paper towels should be used whenever possible; and</w:t>
      </w:r>
      <w:r w:rsidRPr="00CF00CB">
        <w:rPr>
          <w:b w:val="0"/>
          <w:bCs w:val="0"/>
          <w:sz w:val="22"/>
          <w:szCs w:val="22"/>
          <w:lang w:val="en-US"/>
        </w:rPr>
        <w:br/>
        <w:t>• all contaminated materials should be disposed of as clinical waste where appropriate.</w:t>
      </w:r>
    </w:p>
    <w:p w14:paraId="6970925C" w14:textId="77777777" w:rsidR="00CF00CB" w:rsidRPr="00CF00CB" w:rsidRDefault="00CF00CB" w:rsidP="00CF00CB">
      <w:pPr>
        <w:pStyle w:val="Heading1"/>
        <w:rPr>
          <w:b w:val="0"/>
          <w:bCs w:val="0"/>
          <w:sz w:val="22"/>
          <w:szCs w:val="22"/>
          <w:lang w:val="en-US"/>
        </w:rPr>
      </w:pPr>
      <w:r w:rsidRPr="00CF00CB">
        <w:rPr>
          <w:b w:val="0"/>
          <w:bCs w:val="0"/>
          <w:sz w:val="22"/>
          <w:szCs w:val="22"/>
          <w:lang w:val="en-US"/>
        </w:rPr>
        <w:t>Spillage kits will be readily available for dealing with blood and body fluid incidents.</w:t>
      </w:r>
    </w:p>
    <w:p w14:paraId="1EABB8EA" w14:textId="77777777" w:rsidR="00CF00CB" w:rsidRPr="00CF00CB" w:rsidRDefault="00CF00CB" w:rsidP="00CF00CB">
      <w:pPr>
        <w:pStyle w:val="Heading1"/>
        <w:rPr>
          <w:b w:val="0"/>
          <w:bCs w:val="0"/>
          <w:sz w:val="22"/>
          <w:szCs w:val="22"/>
          <w:lang w:val="en-US"/>
        </w:rPr>
      </w:pPr>
      <w:r w:rsidRPr="00CF00CB">
        <w:rPr>
          <w:b w:val="0"/>
          <w:bCs w:val="0"/>
          <w:sz w:val="22"/>
          <w:szCs w:val="22"/>
          <w:lang w:val="en-US"/>
        </w:rPr>
        <w:t>15.6 Laundry</w:t>
      </w:r>
    </w:p>
    <w:p w14:paraId="3CE1B0F1" w14:textId="77777777" w:rsidR="00CF00CB" w:rsidRPr="00CF00CB" w:rsidRDefault="00CF00CB" w:rsidP="00CF00CB">
      <w:pPr>
        <w:pStyle w:val="Heading1"/>
        <w:rPr>
          <w:b w:val="0"/>
          <w:bCs w:val="0"/>
          <w:sz w:val="22"/>
          <w:szCs w:val="22"/>
          <w:lang w:val="en-US"/>
        </w:rPr>
      </w:pPr>
      <w:r w:rsidRPr="00CF00CB">
        <w:rPr>
          <w:b w:val="0"/>
          <w:bCs w:val="0"/>
          <w:sz w:val="22"/>
          <w:szCs w:val="22"/>
          <w:lang w:val="en-US"/>
        </w:rPr>
        <w:t>Staff handling contaminated clothing or materials must wear appropriate PPE.</w:t>
      </w:r>
    </w:p>
    <w:p w14:paraId="394DCF6A" w14:textId="77777777" w:rsidR="00CF00CB" w:rsidRPr="00CF00CB" w:rsidRDefault="00CF00CB" w:rsidP="00CF00CB">
      <w:pPr>
        <w:pStyle w:val="Heading1"/>
        <w:rPr>
          <w:b w:val="0"/>
          <w:bCs w:val="0"/>
          <w:sz w:val="22"/>
          <w:szCs w:val="22"/>
          <w:lang w:val="en-US"/>
        </w:rPr>
      </w:pPr>
      <w:r w:rsidRPr="00CF00CB">
        <w:rPr>
          <w:b w:val="0"/>
          <w:bCs w:val="0"/>
          <w:sz w:val="22"/>
          <w:szCs w:val="22"/>
          <w:lang w:val="en-US"/>
        </w:rPr>
        <w:t>Soiled clothing belonging to pupils will be securely bagged and sent home for laundering. Clothing should not be rinsed by hand on site except where exceptional circumstances require it and appropriate precautions are taken.</w:t>
      </w:r>
    </w:p>
    <w:p w14:paraId="791AE262" w14:textId="77777777" w:rsidR="00CF00CB" w:rsidRPr="00CF00CB" w:rsidRDefault="00CF00CB" w:rsidP="00CF00CB">
      <w:pPr>
        <w:pStyle w:val="Heading1"/>
        <w:rPr>
          <w:b w:val="0"/>
          <w:bCs w:val="0"/>
          <w:sz w:val="22"/>
          <w:szCs w:val="22"/>
          <w:lang w:val="en-US"/>
        </w:rPr>
      </w:pPr>
      <w:r w:rsidRPr="00CF00CB">
        <w:rPr>
          <w:b w:val="0"/>
          <w:bCs w:val="0"/>
          <w:sz w:val="22"/>
          <w:szCs w:val="22"/>
          <w:lang w:val="en-US"/>
        </w:rPr>
        <w:t>15.7 Clinical Waste</w:t>
      </w:r>
    </w:p>
    <w:p w14:paraId="176BB161" w14:textId="77777777" w:rsidR="00CF00CB" w:rsidRPr="00CF00CB" w:rsidRDefault="00CF00CB" w:rsidP="00CF00CB">
      <w:pPr>
        <w:pStyle w:val="Heading1"/>
        <w:rPr>
          <w:b w:val="0"/>
          <w:bCs w:val="0"/>
          <w:sz w:val="22"/>
          <w:szCs w:val="22"/>
          <w:lang w:val="en-US"/>
        </w:rPr>
      </w:pPr>
      <w:r w:rsidRPr="00CF00CB">
        <w:rPr>
          <w:b w:val="0"/>
          <w:bCs w:val="0"/>
          <w:sz w:val="22"/>
          <w:szCs w:val="22"/>
          <w:lang w:val="en-US"/>
        </w:rPr>
        <w:t>Clinical waste will be managed in accordance with relevant waste management requirements and local procedures.</w:t>
      </w:r>
    </w:p>
    <w:p w14:paraId="19809FBF" w14:textId="77777777" w:rsidR="00CF00CB" w:rsidRPr="00CF00CB" w:rsidRDefault="00CF00CB" w:rsidP="00CF00CB">
      <w:pPr>
        <w:pStyle w:val="Heading1"/>
        <w:rPr>
          <w:b w:val="0"/>
          <w:bCs w:val="0"/>
          <w:sz w:val="22"/>
          <w:szCs w:val="22"/>
          <w:lang w:val="en-US"/>
        </w:rPr>
      </w:pPr>
      <w:r w:rsidRPr="00CF00CB">
        <w:rPr>
          <w:b w:val="0"/>
          <w:bCs w:val="0"/>
          <w:sz w:val="22"/>
          <w:szCs w:val="22"/>
          <w:lang w:val="en-US"/>
        </w:rPr>
        <w:t>The school will ensure that:</w:t>
      </w:r>
    </w:p>
    <w:p w14:paraId="767D1D21" w14:textId="77777777" w:rsidR="00CF00CB" w:rsidRPr="00CF00CB" w:rsidRDefault="00CF00CB" w:rsidP="00CF00CB">
      <w:pPr>
        <w:pStyle w:val="Heading1"/>
        <w:rPr>
          <w:b w:val="0"/>
          <w:bCs w:val="0"/>
          <w:sz w:val="22"/>
          <w:szCs w:val="22"/>
          <w:lang w:val="en-US"/>
        </w:rPr>
      </w:pPr>
      <w:r w:rsidRPr="00CF00CB">
        <w:rPr>
          <w:b w:val="0"/>
          <w:bCs w:val="0"/>
          <w:sz w:val="22"/>
          <w:szCs w:val="22"/>
          <w:lang w:val="en-US"/>
        </w:rPr>
        <w:t>• domestic and clinical waste are segregated appropriately;</w:t>
      </w:r>
      <w:r w:rsidRPr="00CF00CB">
        <w:rPr>
          <w:b w:val="0"/>
          <w:bCs w:val="0"/>
          <w:sz w:val="22"/>
          <w:szCs w:val="22"/>
          <w:lang w:val="en-US"/>
        </w:rPr>
        <w:br/>
        <w:t>• used gloves, aprons, dressings and other contaminated materials are disposed of safely;</w:t>
      </w:r>
      <w:r w:rsidRPr="00CF00CB">
        <w:rPr>
          <w:b w:val="0"/>
          <w:bCs w:val="0"/>
          <w:sz w:val="22"/>
          <w:szCs w:val="22"/>
          <w:lang w:val="en-US"/>
        </w:rPr>
        <w:br/>
        <w:t>• clinical waste bins are clearly identified and operated hygienically; and</w:t>
      </w:r>
      <w:r w:rsidRPr="00CF00CB">
        <w:rPr>
          <w:b w:val="0"/>
          <w:bCs w:val="0"/>
          <w:sz w:val="22"/>
          <w:szCs w:val="22"/>
          <w:lang w:val="en-US"/>
        </w:rPr>
        <w:br/>
        <w:t>• clinical waste is removed by an authorised waste contractor where required.</w:t>
      </w:r>
    </w:p>
    <w:p w14:paraId="38D3646A" w14:textId="77777777" w:rsidR="00CF00CB" w:rsidRPr="00CF00CB" w:rsidRDefault="00CF00CB" w:rsidP="00CF00CB">
      <w:pPr>
        <w:pStyle w:val="Heading1"/>
        <w:rPr>
          <w:b w:val="0"/>
          <w:bCs w:val="0"/>
          <w:sz w:val="22"/>
          <w:szCs w:val="22"/>
          <w:lang w:val="en-US"/>
        </w:rPr>
      </w:pPr>
      <w:r w:rsidRPr="00CF00CB">
        <w:rPr>
          <w:b w:val="0"/>
          <w:bCs w:val="0"/>
          <w:sz w:val="22"/>
          <w:szCs w:val="22"/>
          <w:lang w:val="en-US"/>
        </w:rPr>
        <w:t>15.8 Animals</w:t>
      </w:r>
    </w:p>
    <w:p w14:paraId="20BFFFDD" w14:textId="77777777" w:rsidR="00CF00CB" w:rsidRPr="00CF00CB" w:rsidRDefault="00CF00CB" w:rsidP="00CF00CB">
      <w:pPr>
        <w:pStyle w:val="Heading1"/>
        <w:rPr>
          <w:b w:val="0"/>
          <w:bCs w:val="0"/>
          <w:sz w:val="22"/>
          <w:szCs w:val="22"/>
          <w:lang w:val="en-US"/>
        </w:rPr>
      </w:pPr>
      <w:r w:rsidRPr="00CF00CB">
        <w:rPr>
          <w:b w:val="0"/>
          <w:bCs w:val="0"/>
          <w:sz w:val="22"/>
          <w:szCs w:val="22"/>
          <w:lang w:val="en-US"/>
        </w:rPr>
        <w:t>Where animals are kept on site or visit the school:</w:t>
      </w:r>
    </w:p>
    <w:p w14:paraId="00C79476" w14:textId="77777777" w:rsidR="00CF00CB" w:rsidRPr="00CF00CB" w:rsidRDefault="00CF00CB" w:rsidP="00CF00CB">
      <w:pPr>
        <w:pStyle w:val="Heading1"/>
        <w:rPr>
          <w:b w:val="0"/>
          <w:bCs w:val="0"/>
          <w:sz w:val="22"/>
          <w:szCs w:val="22"/>
          <w:lang w:val="en-US"/>
        </w:rPr>
      </w:pPr>
      <w:r w:rsidRPr="00CF00CB">
        <w:rPr>
          <w:b w:val="0"/>
          <w:bCs w:val="0"/>
          <w:sz w:val="22"/>
          <w:szCs w:val="22"/>
          <w:lang w:val="en-US"/>
        </w:rPr>
        <w:t>• hands must be washed before and after contact with animals;</w:t>
      </w:r>
      <w:r w:rsidRPr="00CF00CB">
        <w:rPr>
          <w:b w:val="0"/>
          <w:bCs w:val="0"/>
          <w:sz w:val="22"/>
          <w:szCs w:val="22"/>
          <w:lang w:val="en-US"/>
        </w:rPr>
        <w:br/>
        <w:t>• animal accommodation must be kept clean and separate from food preparation or eating areas;</w:t>
      </w:r>
      <w:r w:rsidRPr="00CF00CB">
        <w:rPr>
          <w:b w:val="0"/>
          <w:bCs w:val="0"/>
          <w:sz w:val="22"/>
          <w:szCs w:val="22"/>
          <w:lang w:val="en-US"/>
        </w:rPr>
        <w:br/>
        <w:t>• animal waste must be disposed of safely and hygienically; and</w:t>
      </w:r>
      <w:r w:rsidRPr="00CF00CB">
        <w:rPr>
          <w:b w:val="0"/>
          <w:bCs w:val="0"/>
          <w:sz w:val="22"/>
          <w:szCs w:val="22"/>
          <w:lang w:val="en-US"/>
        </w:rPr>
        <w:br/>
        <w:t>• pupils must be supervised when interacting with animals.</w:t>
      </w:r>
    </w:p>
    <w:p w14:paraId="039717D0" w14:textId="77777777" w:rsidR="00CF00CB" w:rsidRPr="00CF00CB" w:rsidRDefault="00CF00CB" w:rsidP="00CF00CB">
      <w:pPr>
        <w:pStyle w:val="Heading1"/>
        <w:rPr>
          <w:b w:val="0"/>
          <w:bCs w:val="0"/>
          <w:sz w:val="22"/>
          <w:szCs w:val="22"/>
          <w:lang w:val="en-US"/>
        </w:rPr>
      </w:pPr>
      <w:r w:rsidRPr="00CF00CB">
        <w:rPr>
          <w:b w:val="0"/>
          <w:bCs w:val="0"/>
          <w:sz w:val="22"/>
          <w:szCs w:val="22"/>
          <w:lang w:val="en-US"/>
        </w:rPr>
        <w:t>15.9 Pupils Vulnerable to Infection</w:t>
      </w:r>
    </w:p>
    <w:p w14:paraId="567928BB" w14:textId="77777777" w:rsidR="00CF00CB" w:rsidRPr="00CF00CB" w:rsidRDefault="00CF00CB" w:rsidP="00CF00CB">
      <w:pPr>
        <w:pStyle w:val="Heading1"/>
        <w:rPr>
          <w:b w:val="0"/>
          <w:bCs w:val="0"/>
          <w:sz w:val="22"/>
          <w:szCs w:val="22"/>
          <w:lang w:val="en-US"/>
        </w:rPr>
      </w:pPr>
      <w:r w:rsidRPr="00CF00CB">
        <w:rPr>
          <w:b w:val="0"/>
          <w:bCs w:val="0"/>
          <w:sz w:val="22"/>
          <w:szCs w:val="22"/>
          <w:lang w:val="en-US"/>
        </w:rPr>
        <w:t>Some pupils may be at increased risk of serious illness from infectious diseases because of underlying medical conditions or compromised immune systems.</w:t>
      </w:r>
    </w:p>
    <w:p w14:paraId="011C6CAE" w14:textId="44AE90A9" w:rsidR="00CF00CB" w:rsidRPr="00CF00CB" w:rsidRDefault="00CF00CB" w:rsidP="00CF00CB">
      <w:pPr>
        <w:pStyle w:val="Heading1"/>
        <w:rPr>
          <w:b w:val="0"/>
          <w:bCs w:val="0"/>
          <w:sz w:val="22"/>
          <w:szCs w:val="22"/>
          <w:lang w:val="en-US"/>
        </w:rPr>
      </w:pPr>
      <w:r w:rsidRPr="00CF00CB">
        <w:rPr>
          <w:b w:val="0"/>
          <w:bCs w:val="0"/>
          <w:sz w:val="22"/>
          <w:szCs w:val="22"/>
          <w:lang w:val="en-US"/>
        </w:rPr>
        <w:lastRenderedPageBreak/>
        <w:t xml:space="preserve">Where the school is aware of such vulnerabilities, appropriate support and control measures will be implemented in consultation with parents, carers and healthcare professionals. Where necessary, the school will seek advice from UKHSA, health professionals or other relevant agencies. </w:t>
      </w:r>
    </w:p>
    <w:p w14:paraId="3A82022A" w14:textId="77777777" w:rsidR="00CF00CB" w:rsidRPr="00CF00CB" w:rsidRDefault="00CF00CB" w:rsidP="00CF00CB">
      <w:pPr>
        <w:pStyle w:val="Heading1"/>
        <w:rPr>
          <w:b w:val="0"/>
          <w:bCs w:val="0"/>
          <w:sz w:val="22"/>
          <w:szCs w:val="22"/>
          <w:lang w:val="en-US"/>
        </w:rPr>
      </w:pPr>
      <w:r w:rsidRPr="00CF00CB">
        <w:rPr>
          <w:b w:val="0"/>
          <w:bCs w:val="0"/>
          <w:sz w:val="22"/>
          <w:szCs w:val="22"/>
          <w:lang w:val="en-US"/>
        </w:rPr>
        <w:t>15.10 Exclusion Periods for Infectious Diseases</w:t>
      </w:r>
    </w:p>
    <w:p w14:paraId="2899CC84" w14:textId="0E4D4075" w:rsidR="00CF00CB" w:rsidRPr="00CF00CB" w:rsidRDefault="00CF00CB" w:rsidP="00CF00CB">
      <w:pPr>
        <w:pStyle w:val="Heading1"/>
        <w:rPr>
          <w:b w:val="0"/>
          <w:bCs w:val="0"/>
          <w:sz w:val="22"/>
          <w:szCs w:val="22"/>
          <w:lang w:val="en-US"/>
        </w:rPr>
      </w:pPr>
      <w:r w:rsidRPr="00CF00CB">
        <w:rPr>
          <w:b w:val="0"/>
          <w:bCs w:val="0"/>
          <w:sz w:val="22"/>
          <w:szCs w:val="22"/>
          <w:lang w:val="en-US"/>
        </w:rPr>
        <w:t xml:space="preserve">The school will follow current UKHSA guidance regarding exclusion periods for infectious diseases and attendance requirements for children and staff. Decisions relating to exclusion and return to school will be based on the latest national guidance and any advice received from health protection teams. </w:t>
      </w:r>
    </w:p>
    <w:p w14:paraId="2F47BF4B" w14:textId="77777777" w:rsidR="00CF00CB" w:rsidRPr="00CF00CB" w:rsidRDefault="00CF00CB" w:rsidP="00CF00CB">
      <w:pPr>
        <w:pStyle w:val="Heading1"/>
        <w:rPr>
          <w:b w:val="0"/>
          <w:bCs w:val="0"/>
          <w:sz w:val="22"/>
          <w:szCs w:val="22"/>
          <w:lang w:val="en-US"/>
        </w:rPr>
      </w:pPr>
      <w:r w:rsidRPr="00CF00CB">
        <w:rPr>
          <w:b w:val="0"/>
          <w:bCs w:val="0"/>
          <w:sz w:val="22"/>
          <w:szCs w:val="22"/>
          <w:lang w:val="en-US"/>
        </w:rPr>
        <w:t xml:space="preserve">In the event of an outbreak, epidemic or pandemic, the school will follow advice issued by UKHSA, the Department for Education and any other relevant public health </w:t>
      </w:r>
      <w:proofErr w:type="gramStart"/>
      <w:r w:rsidRPr="00CF00CB">
        <w:rPr>
          <w:b w:val="0"/>
          <w:bCs w:val="0"/>
          <w:sz w:val="22"/>
          <w:szCs w:val="22"/>
          <w:lang w:val="en-US"/>
        </w:rPr>
        <w:t>authority</w:t>
      </w:r>
      <w:proofErr w:type="gramEnd"/>
    </w:p>
    <w:p w14:paraId="04780D67" w14:textId="6E8263D4" w:rsidR="007F5A6B" w:rsidRDefault="007F5A6B" w:rsidP="00CF00CB">
      <w:pPr>
        <w:pStyle w:val="Heading1"/>
      </w:pPr>
    </w:p>
    <w:p w14:paraId="156797B2" w14:textId="77777777" w:rsidR="00630B96" w:rsidRPr="007F5A6B" w:rsidRDefault="00630B96" w:rsidP="00BE43A6">
      <w:pPr>
        <w:rPr>
          <w:b/>
          <w:bCs/>
        </w:rPr>
      </w:pPr>
    </w:p>
    <w:p w14:paraId="5D371C61" w14:textId="617C3D08" w:rsidR="000C5B2B" w:rsidRDefault="000C5B2B" w:rsidP="00BE43A6">
      <w:pPr>
        <w:pStyle w:val="Heading1"/>
      </w:pPr>
      <w:bookmarkStart w:id="65" w:name="_Toc161909328"/>
      <w:bookmarkStart w:id="66" w:name="_Toc232100361"/>
      <w:r>
        <w:t>1</w:t>
      </w:r>
      <w:r w:rsidR="009B752D">
        <w:t>6</w:t>
      </w:r>
      <w:r>
        <w:t>.0</w:t>
      </w:r>
      <w:r>
        <w:tab/>
      </w:r>
      <w:r w:rsidR="009B752D">
        <w:t>N</w:t>
      </w:r>
      <w:bookmarkEnd w:id="65"/>
      <w:bookmarkEnd w:id="66"/>
      <w:r w:rsidR="00CF00CB">
        <w:t>ew and Expectant Mothers</w:t>
      </w:r>
    </w:p>
    <w:p w14:paraId="5342EACD" w14:textId="77777777" w:rsidR="00454918" w:rsidRDefault="00454918" w:rsidP="00BE43A6"/>
    <w:p w14:paraId="7757B1CD" w14:textId="77777777" w:rsidR="009A18EC" w:rsidRDefault="00454918" w:rsidP="00BE43A6">
      <w:pPr>
        <w:ind w:left="0" w:firstLine="0"/>
      </w:pPr>
      <w:r>
        <w:t xml:space="preserve">Risk assessments will be carried out whenever any employee or pupil notifies the school that they are pregnant. </w:t>
      </w:r>
    </w:p>
    <w:p w14:paraId="6DA9602F" w14:textId="77777777" w:rsidR="009A18EC" w:rsidRDefault="009A18EC" w:rsidP="00BE43A6">
      <w:pPr>
        <w:ind w:left="0" w:firstLine="0"/>
      </w:pPr>
    </w:p>
    <w:p w14:paraId="5F79007B" w14:textId="77777777" w:rsidR="00530536" w:rsidRDefault="00454918" w:rsidP="00BE43A6">
      <w:pPr>
        <w:ind w:left="0" w:firstLine="0"/>
      </w:pPr>
      <w:r>
        <w:t xml:space="preserve">Appropriate measures will be put in place to control risks identified. Some specific risks are summarised below: </w:t>
      </w:r>
    </w:p>
    <w:p w14:paraId="650C8FE7" w14:textId="77777777" w:rsidR="00530536" w:rsidRDefault="00530536" w:rsidP="00BE43A6">
      <w:pPr>
        <w:ind w:left="0" w:firstLine="0"/>
      </w:pPr>
    </w:p>
    <w:p w14:paraId="195FFB7B" w14:textId="77777777" w:rsidR="00530536" w:rsidRPr="0069066D" w:rsidRDefault="00454918" w:rsidP="00BE43A6">
      <w:pPr>
        <w:pStyle w:val="ListParagraph"/>
        <w:numPr>
          <w:ilvl w:val="0"/>
          <w:numId w:val="19"/>
        </w:numPr>
        <w:spacing w:line="288" w:lineRule="auto"/>
        <w:ind w:left="357" w:hanging="357"/>
        <w:rPr>
          <w:rFonts w:asciiTheme="minorHAnsi" w:hAnsiTheme="minorHAnsi" w:cstheme="minorHAnsi"/>
          <w:sz w:val="22"/>
          <w:szCs w:val="22"/>
        </w:rPr>
      </w:pPr>
      <w:r w:rsidRPr="0069066D">
        <w:rPr>
          <w:rFonts w:asciiTheme="minorHAnsi" w:hAnsiTheme="minorHAnsi" w:cstheme="minorHAnsi"/>
          <w:sz w:val="22"/>
          <w:szCs w:val="22"/>
        </w:rPr>
        <w:t xml:space="preserve">Chickenpox can affect the pregnancy if a woman has not already had the infection. Expectant mothers should report exposure to antenatal carer and GP at any stage of exposure. Shingles is caused by the same virus as chickenpox, so anyone who has not had chickenpox is potentially vulnerable to the infection if they have close contact with a case of shingles. </w:t>
      </w:r>
    </w:p>
    <w:p w14:paraId="16D21868" w14:textId="77777777" w:rsidR="00530536" w:rsidRPr="0069066D" w:rsidRDefault="00454918" w:rsidP="00BE43A6">
      <w:pPr>
        <w:pStyle w:val="ListParagraph"/>
        <w:numPr>
          <w:ilvl w:val="0"/>
          <w:numId w:val="19"/>
        </w:numPr>
        <w:spacing w:line="288" w:lineRule="auto"/>
        <w:ind w:left="357" w:hanging="357"/>
        <w:rPr>
          <w:rFonts w:asciiTheme="minorHAnsi" w:hAnsiTheme="minorHAnsi" w:cstheme="minorHAnsi"/>
          <w:sz w:val="22"/>
          <w:szCs w:val="22"/>
        </w:rPr>
      </w:pPr>
      <w:r w:rsidRPr="0069066D">
        <w:rPr>
          <w:rFonts w:asciiTheme="minorHAnsi" w:hAnsiTheme="minorHAnsi" w:cstheme="minorHAnsi"/>
          <w:sz w:val="22"/>
          <w:szCs w:val="22"/>
        </w:rPr>
        <w:t xml:space="preserve">If a pregnant woman comes into contact with measles or German measles (rubella), she should inform her antenatal carer and GP immediately to ensure investigation. </w:t>
      </w:r>
    </w:p>
    <w:p w14:paraId="4F82801C" w14:textId="65E4D527" w:rsidR="00454918" w:rsidRDefault="00454918" w:rsidP="00BE43A6">
      <w:pPr>
        <w:pStyle w:val="ListParagraph"/>
        <w:numPr>
          <w:ilvl w:val="0"/>
          <w:numId w:val="19"/>
        </w:numPr>
        <w:spacing w:line="288" w:lineRule="auto"/>
        <w:ind w:left="357" w:hanging="357"/>
        <w:rPr>
          <w:rFonts w:asciiTheme="minorHAnsi" w:hAnsiTheme="minorHAnsi" w:cstheme="minorHAnsi"/>
          <w:sz w:val="22"/>
          <w:szCs w:val="22"/>
        </w:rPr>
      </w:pPr>
      <w:r w:rsidRPr="0069066D">
        <w:rPr>
          <w:rFonts w:asciiTheme="minorHAnsi" w:hAnsiTheme="minorHAnsi" w:cstheme="minorHAnsi"/>
          <w:sz w:val="22"/>
          <w:szCs w:val="22"/>
        </w:rPr>
        <w:t>Slapped cheek disease (parvovirus B19) can occasionally affect an unborn child. If exposed early in pregnancy (before 20 weeks), the pregnant woman should inform her antenatal care and GP as this must be investigated promptly.</w:t>
      </w:r>
    </w:p>
    <w:p w14:paraId="51D78E84" w14:textId="77777777" w:rsidR="00630B96" w:rsidRDefault="00630B96" w:rsidP="00BE43A6">
      <w:pPr>
        <w:pStyle w:val="ListParagraph"/>
        <w:spacing w:line="288" w:lineRule="auto"/>
        <w:ind w:left="357" w:firstLine="0"/>
        <w:rPr>
          <w:rFonts w:asciiTheme="minorHAnsi" w:hAnsiTheme="minorHAnsi" w:cstheme="minorHAnsi"/>
          <w:sz w:val="22"/>
          <w:szCs w:val="22"/>
        </w:rPr>
      </w:pPr>
    </w:p>
    <w:p w14:paraId="226A357C" w14:textId="77777777" w:rsidR="00630B96" w:rsidRPr="0069066D" w:rsidRDefault="00630B96" w:rsidP="00BE43A6">
      <w:pPr>
        <w:pStyle w:val="ListParagraph"/>
        <w:spacing w:line="288" w:lineRule="auto"/>
        <w:ind w:left="357" w:firstLine="0"/>
        <w:rPr>
          <w:rFonts w:asciiTheme="minorHAnsi" w:hAnsiTheme="minorHAnsi" w:cstheme="minorHAnsi"/>
          <w:sz w:val="22"/>
          <w:szCs w:val="22"/>
        </w:rPr>
      </w:pPr>
    </w:p>
    <w:p w14:paraId="58B47C46" w14:textId="21D313EA" w:rsidR="000C5B2B" w:rsidRDefault="000C5B2B" w:rsidP="00BE43A6">
      <w:pPr>
        <w:pStyle w:val="Heading1"/>
      </w:pPr>
      <w:bookmarkStart w:id="67" w:name="_Toc161909329"/>
      <w:bookmarkStart w:id="68" w:name="_Toc232100362"/>
      <w:r>
        <w:t>1</w:t>
      </w:r>
      <w:r w:rsidR="009B752D">
        <w:t>7</w:t>
      </w:r>
      <w:r>
        <w:t>.0</w:t>
      </w:r>
      <w:r>
        <w:tab/>
        <w:t>O</w:t>
      </w:r>
      <w:bookmarkEnd w:id="67"/>
      <w:bookmarkEnd w:id="68"/>
      <w:r w:rsidR="00CF00CB">
        <w:t>ccupational Stress</w:t>
      </w:r>
    </w:p>
    <w:p w14:paraId="24E57D21" w14:textId="77777777" w:rsidR="00B63EB3" w:rsidRPr="00B63EB3" w:rsidRDefault="00B63EB3" w:rsidP="00BE43A6"/>
    <w:p w14:paraId="1F107122" w14:textId="50E0F566" w:rsidR="000C5B2B" w:rsidRDefault="000C734B" w:rsidP="00BE43A6">
      <w:pPr>
        <w:ind w:left="0" w:firstLine="0"/>
      </w:pPr>
      <w:r>
        <w:t>We are committed to promoting high levels of health and wellbeing and recognise the importance of identifying and reducing workplace stressors through risk assessment. Systems are in place within the school for responding to individual concerns and monitoring staff workloads.</w:t>
      </w:r>
    </w:p>
    <w:p w14:paraId="70CF67D6" w14:textId="77777777" w:rsidR="00630B96" w:rsidRDefault="00630B96" w:rsidP="00BE43A6">
      <w:pPr>
        <w:ind w:left="0" w:firstLine="0"/>
      </w:pPr>
    </w:p>
    <w:p w14:paraId="3A7A5A81" w14:textId="77777777" w:rsidR="00B63EB3" w:rsidRDefault="00B63EB3" w:rsidP="00BE43A6"/>
    <w:p w14:paraId="6201C05E" w14:textId="52B22F76" w:rsidR="000C5B2B" w:rsidRDefault="000C5B2B" w:rsidP="00BE43A6">
      <w:pPr>
        <w:pStyle w:val="Heading1"/>
      </w:pPr>
      <w:bookmarkStart w:id="69" w:name="_Toc161909330"/>
      <w:bookmarkStart w:id="70" w:name="_Toc232100363"/>
      <w:r>
        <w:t>1</w:t>
      </w:r>
      <w:r w:rsidR="00EB3179">
        <w:t>8</w:t>
      </w:r>
      <w:r>
        <w:t>.0</w:t>
      </w:r>
      <w:r>
        <w:tab/>
      </w:r>
      <w:r w:rsidR="00EB3179">
        <w:t>A</w:t>
      </w:r>
      <w:bookmarkEnd w:id="69"/>
      <w:bookmarkEnd w:id="70"/>
      <w:r w:rsidR="00CF00CB">
        <w:t>ccident Reporting</w:t>
      </w:r>
    </w:p>
    <w:p w14:paraId="783DC171" w14:textId="6A84A6E8" w:rsidR="000C5B2B" w:rsidRDefault="000C5B2B" w:rsidP="00BE43A6"/>
    <w:p w14:paraId="3E9EA6ED" w14:textId="5D105069" w:rsidR="00182AD9" w:rsidRPr="00182AD9" w:rsidRDefault="00182AD9" w:rsidP="00BE43A6">
      <w:pPr>
        <w:pStyle w:val="Heading2"/>
      </w:pPr>
      <w:bookmarkStart w:id="71" w:name="_Toc161909331"/>
      <w:bookmarkStart w:id="72" w:name="_Toc232100364"/>
      <w:r w:rsidRPr="00182AD9">
        <w:t xml:space="preserve">18.1 </w:t>
      </w:r>
      <w:r w:rsidR="004D0DC4">
        <w:tab/>
      </w:r>
      <w:r w:rsidRPr="00182AD9">
        <w:t>Accident record</w:t>
      </w:r>
      <w:bookmarkEnd w:id="71"/>
      <w:bookmarkEnd w:id="72"/>
      <w:r w:rsidRPr="00182AD9">
        <w:t xml:space="preserve"> </w:t>
      </w:r>
    </w:p>
    <w:p w14:paraId="4E5B8B9C" w14:textId="77777777" w:rsidR="00182AD9" w:rsidRDefault="00182AD9" w:rsidP="00BE43A6"/>
    <w:p w14:paraId="25730FEA" w14:textId="77777777" w:rsidR="00A74F59" w:rsidRDefault="00182AD9" w:rsidP="00BE43A6">
      <w:pPr>
        <w:pStyle w:val="ListParagraph"/>
        <w:numPr>
          <w:ilvl w:val="0"/>
          <w:numId w:val="20"/>
        </w:numPr>
        <w:spacing w:line="288" w:lineRule="auto"/>
        <w:ind w:left="357" w:hanging="357"/>
        <w:rPr>
          <w:rFonts w:asciiTheme="minorHAnsi" w:hAnsiTheme="minorHAnsi" w:cstheme="minorHAnsi"/>
          <w:sz w:val="22"/>
          <w:szCs w:val="22"/>
        </w:rPr>
      </w:pPr>
      <w:r w:rsidRPr="00B769DA">
        <w:rPr>
          <w:rFonts w:asciiTheme="minorHAnsi" w:hAnsiTheme="minorHAnsi" w:cstheme="minorHAnsi"/>
          <w:sz w:val="22"/>
          <w:szCs w:val="22"/>
        </w:rPr>
        <w:lastRenderedPageBreak/>
        <w:t>An accident form will be completed as soon as possible after the accident occurs by the member of staff or first aider who deals with it.</w:t>
      </w:r>
    </w:p>
    <w:p w14:paraId="7249CED2" w14:textId="138AFF9C" w:rsidR="00C36D87" w:rsidRPr="00B769DA" w:rsidRDefault="00C36D87" w:rsidP="00BE43A6">
      <w:pPr>
        <w:pStyle w:val="ListParagraph"/>
        <w:numPr>
          <w:ilvl w:val="0"/>
          <w:numId w:val="20"/>
        </w:numPr>
        <w:spacing w:line="288" w:lineRule="auto"/>
        <w:ind w:left="357" w:hanging="357"/>
        <w:rPr>
          <w:rFonts w:asciiTheme="minorHAnsi" w:hAnsiTheme="minorHAnsi" w:cstheme="minorHAnsi"/>
          <w:sz w:val="22"/>
          <w:szCs w:val="22"/>
        </w:rPr>
      </w:pPr>
      <w:r>
        <w:rPr>
          <w:rFonts w:asciiTheme="minorHAnsi" w:hAnsiTheme="minorHAnsi" w:cstheme="minorHAnsi"/>
          <w:sz w:val="22"/>
          <w:szCs w:val="22"/>
        </w:rPr>
        <w:t xml:space="preserve">Accident books will be kept in the </w:t>
      </w:r>
      <w:r w:rsidR="007E1E6F">
        <w:rPr>
          <w:rFonts w:asciiTheme="minorHAnsi" w:hAnsiTheme="minorHAnsi" w:cstheme="minorHAnsi"/>
          <w:sz w:val="22"/>
          <w:szCs w:val="22"/>
        </w:rPr>
        <w:t>staff offic</w:t>
      </w:r>
      <w:r w:rsidR="00046271">
        <w:rPr>
          <w:rFonts w:asciiTheme="minorHAnsi" w:hAnsiTheme="minorHAnsi" w:cstheme="minorHAnsi"/>
          <w:sz w:val="22"/>
          <w:szCs w:val="22"/>
        </w:rPr>
        <w:t>e</w:t>
      </w:r>
      <w:r w:rsidR="00144164">
        <w:rPr>
          <w:rFonts w:asciiTheme="minorHAnsi" w:hAnsiTheme="minorHAnsi" w:cstheme="minorHAnsi"/>
          <w:sz w:val="22"/>
          <w:szCs w:val="22"/>
        </w:rPr>
        <w:t>.</w:t>
      </w:r>
    </w:p>
    <w:p w14:paraId="3D94C9CC" w14:textId="77777777" w:rsidR="00A74F59" w:rsidRPr="00B769DA" w:rsidRDefault="00182AD9" w:rsidP="00BE43A6">
      <w:pPr>
        <w:pStyle w:val="ListParagraph"/>
        <w:numPr>
          <w:ilvl w:val="0"/>
          <w:numId w:val="20"/>
        </w:numPr>
        <w:spacing w:line="288" w:lineRule="auto"/>
        <w:ind w:left="357" w:hanging="357"/>
        <w:rPr>
          <w:rFonts w:asciiTheme="minorHAnsi" w:hAnsiTheme="minorHAnsi" w:cstheme="minorHAnsi"/>
          <w:sz w:val="22"/>
          <w:szCs w:val="22"/>
        </w:rPr>
      </w:pPr>
      <w:r w:rsidRPr="00B769DA">
        <w:rPr>
          <w:rFonts w:asciiTheme="minorHAnsi" w:hAnsiTheme="minorHAnsi" w:cstheme="minorHAnsi"/>
          <w:sz w:val="22"/>
          <w:szCs w:val="22"/>
        </w:rPr>
        <w:t xml:space="preserve">As much detail as possible will be supplied when reporting an accident. </w:t>
      </w:r>
    </w:p>
    <w:p w14:paraId="1723B407" w14:textId="77777777" w:rsidR="00A74F59" w:rsidRPr="00B769DA" w:rsidRDefault="00182AD9" w:rsidP="00BE43A6">
      <w:pPr>
        <w:pStyle w:val="ListParagraph"/>
        <w:numPr>
          <w:ilvl w:val="0"/>
          <w:numId w:val="20"/>
        </w:numPr>
        <w:spacing w:line="288" w:lineRule="auto"/>
        <w:ind w:left="357" w:hanging="357"/>
        <w:rPr>
          <w:rFonts w:asciiTheme="minorHAnsi" w:hAnsiTheme="minorHAnsi" w:cstheme="minorHAnsi"/>
          <w:sz w:val="22"/>
          <w:szCs w:val="22"/>
        </w:rPr>
      </w:pPr>
      <w:r w:rsidRPr="00B769DA">
        <w:rPr>
          <w:rFonts w:asciiTheme="minorHAnsi" w:hAnsiTheme="minorHAnsi" w:cstheme="minorHAnsi"/>
          <w:sz w:val="22"/>
          <w:szCs w:val="22"/>
        </w:rPr>
        <w:t xml:space="preserve">Information about injuries will also be kept in the pupil’s educational record. </w:t>
      </w:r>
    </w:p>
    <w:p w14:paraId="2A123D43" w14:textId="382F63C4" w:rsidR="00692285" w:rsidRPr="00692285" w:rsidRDefault="00692285" w:rsidP="00692285">
      <w:pPr>
        <w:pStyle w:val="ListParagraph"/>
        <w:numPr>
          <w:ilvl w:val="0"/>
          <w:numId w:val="20"/>
        </w:numPr>
        <w:spacing w:line="288" w:lineRule="auto"/>
        <w:ind w:left="357" w:hanging="357"/>
        <w:rPr>
          <w:rFonts w:asciiTheme="minorHAnsi" w:hAnsiTheme="minorHAnsi" w:cstheme="minorHAnsi"/>
          <w:sz w:val="22"/>
          <w:szCs w:val="22"/>
          <w:lang w:val="en-US"/>
        </w:rPr>
      </w:pPr>
      <w:r w:rsidRPr="00692285">
        <w:rPr>
          <w:rFonts w:asciiTheme="minorHAnsi" w:hAnsiTheme="minorHAnsi" w:cstheme="minorHAnsi"/>
          <w:sz w:val="22"/>
          <w:szCs w:val="22"/>
          <w:lang w:val="en-US"/>
        </w:rPr>
        <w:t>Records held in accident logs will be retained in accordance with the school's Data Retention Policy. Employee accident records will be retained for a minimum of three years from the date of the accident. Pupil accident records will normally be retained until the pupil reaches the age of 21. All records will be securely destroyed at the end of the applicable retention period.</w:t>
      </w:r>
    </w:p>
    <w:p w14:paraId="18ACF73C" w14:textId="77777777" w:rsidR="00DB5A88" w:rsidRPr="00692285" w:rsidRDefault="00DB5A88" w:rsidP="00692285">
      <w:pPr>
        <w:pStyle w:val="ListParagraph"/>
        <w:spacing w:line="288" w:lineRule="auto"/>
        <w:ind w:left="357" w:firstLine="0"/>
        <w:rPr>
          <w:rFonts w:asciiTheme="minorHAnsi" w:hAnsiTheme="minorHAnsi" w:cstheme="minorHAnsi"/>
          <w:sz w:val="22"/>
          <w:szCs w:val="22"/>
        </w:rPr>
      </w:pPr>
    </w:p>
    <w:p w14:paraId="471F76EA" w14:textId="77777777" w:rsidR="00C53BD7" w:rsidRDefault="00C53BD7" w:rsidP="3097434C">
      <w:pPr>
        <w:ind w:left="0" w:firstLine="0"/>
      </w:pPr>
    </w:p>
    <w:p w14:paraId="4E857804" w14:textId="4BAA5623" w:rsidR="00DB5A88" w:rsidRPr="00182AD9" w:rsidRDefault="00DB5A88" w:rsidP="00DB5A88">
      <w:pPr>
        <w:pStyle w:val="Heading2"/>
      </w:pPr>
      <w:bookmarkStart w:id="73" w:name="_Toc232100365"/>
      <w:r>
        <w:t xml:space="preserve">18.2 </w:t>
      </w:r>
      <w:r>
        <w:tab/>
        <w:t>Near</w:t>
      </w:r>
      <w:r w:rsidR="78901B99">
        <w:t>-M</w:t>
      </w:r>
      <w:r>
        <w:t>iss</w:t>
      </w:r>
      <w:r w:rsidR="00B711D2">
        <w:t xml:space="preserve"> </w:t>
      </w:r>
      <w:r w:rsidR="754DF212">
        <w:t>I</w:t>
      </w:r>
      <w:r w:rsidR="00B711D2">
        <w:t>ncidents</w:t>
      </w:r>
      <w:bookmarkEnd w:id="73"/>
    </w:p>
    <w:p w14:paraId="7159FF4D" w14:textId="77777777" w:rsidR="00DB5A88" w:rsidRDefault="00DB5A88" w:rsidP="00DB5A88"/>
    <w:p w14:paraId="40768D0D" w14:textId="36573736" w:rsidR="001779D1" w:rsidRDefault="00B711D2" w:rsidP="3097434C">
      <w:pPr>
        <w:pStyle w:val="ListParagraph"/>
        <w:numPr>
          <w:ilvl w:val="0"/>
          <w:numId w:val="20"/>
        </w:numPr>
        <w:spacing w:line="288" w:lineRule="auto"/>
        <w:ind w:left="357" w:hanging="357"/>
        <w:rPr>
          <w:rFonts w:asciiTheme="minorHAnsi" w:hAnsiTheme="minorHAnsi" w:cstheme="minorBidi"/>
          <w:sz w:val="22"/>
          <w:szCs w:val="22"/>
        </w:rPr>
      </w:pPr>
      <w:r w:rsidRPr="3097434C">
        <w:rPr>
          <w:rFonts w:asciiTheme="minorHAnsi" w:hAnsiTheme="minorHAnsi" w:cstheme="minorBidi"/>
          <w:sz w:val="22"/>
          <w:szCs w:val="22"/>
        </w:rPr>
        <w:t>Near</w:t>
      </w:r>
      <w:r w:rsidR="6B0A08DC" w:rsidRPr="3097434C">
        <w:rPr>
          <w:rFonts w:asciiTheme="minorHAnsi" w:hAnsiTheme="minorHAnsi" w:cstheme="minorBidi"/>
          <w:sz w:val="22"/>
          <w:szCs w:val="22"/>
        </w:rPr>
        <w:t>-</w:t>
      </w:r>
      <w:r w:rsidRPr="3097434C">
        <w:rPr>
          <w:rFonts w:asciiTheme="minorHAnsi" w:hAnsiTheme="minorHAnsi" w:cstheme="minorBidi"/>
          <w:sz w:val="22"/>
          <w:szCs w:val="22"/>
        </w:rPr>
        <w:t xml:space="preserve">miss incidents are workplace </w:t>
      </w:r>
      <w:r w:rsidR="16034142" w:rsidRPr="3097434C">
        <w:rPr>
          <w:rFonts w:asciiTheme="minorHAnsi" w:hAnsiTheme="minorHAnsi" w:cstheme="minorBidi"/>
          <w:sz w:val="22"/>
          <w:szCs w:val="22"/>
        </w:rPr>
        <w:t>accidents</w:t>
      </w:r>
      <w:r w:rsidRPr="3097434C">
        <w:rPr>
          <w:rFonts w:asciiTheme="minorHAnsi" w:hAnsiTheme="minorHAnsi" w:cstheme="minorBidi"/>
          <w:sz w:val="22"/>
          <w:szCs w:val="22"/>
        </w:rPr>
        <w:t xml:space="preserve"> and occurrences where no-one has actually been hurt or become ill, but where the consequences </w:t>
      </w:r>
      <w:r w:rsidR="001779D1" w:rsidRPr="3097434C">
        <w:rPr>
          <w:rFonts w:asciiTheme="minorHAnsi" w:hAnsiTheme="minorHAnsi" w:cstheme="minorBidi"/>
          <w:sz w:val="22"/>
          <w:szCs w:val="22"/>
        </w:rPr>
        <w:t>could have been serious.</w:t>
      </w:r>
    </w:p>
    <w:p w14:paraId="28CDD1D4" w14:textId="6E424149" w:rsidR="00C0524D" w:rsidRDefault="00BE409E" w:rsidP="3097434C">
      <w:pPr>
        <w:pStyle w:val="ListParagraph"/>
        <w:numPr>
          <w:ilvl w:val="0"/>
          <w:numId w:val="20"/>
        </w:numPr>
        <w:spacing w:line="288" w:lineRule="auto"/>
        <w:ind w:left="357" w:hanging="357"/>
        <w:rPr>
          <w:rFonts w:asciiTheme="minorHAnsi" w:hAnsiTheme="minorHAnsi" w:cstheme="minorBidi"/>
          <w:sz w:val="22"/>
          <w:szCs w:val="22"/>
        </w:rPr>
      </w:pPr>
      <w:r w:rsidRPr="3097434C">
        <w:rPr>
          <w:rFonts w:asciiTheme="minorHAnsi" w:hAnsiTheme="minorHAnsi" w:cstheme="minorBidi"/>
          <w:sz w:val="22"/>
          <w:szCs w:val="22"/>
        </w:rPr>
        <w:t>S</w:t>
      </w:r>
      <w:r w:rsidR="001779D1" w:rsidRPr="3097434C">
        <w:rPr>
          <w:rFonts w:asciiTheme="minorHAnsi" w:hAnsiTheme="minorHAnsi" w:cstheme="minorBidi"/>
          <w:sz w:val="22"/>
          <w:szCs w:val="22"/>
        </w:rPr>
        <w:t>taff must report a near</w:t>
      </w:r>
      <w:r w:rsidR="3C7472B7" w:rsidRPr="3097434C">
        <w:rPr>
          <w:rFonts w:asciiTheme="minorHAnsi" w:hAnsiTheme="minorHAnsi" w:cstheme="minorBidi"/>
          <w:sz w:val="22"/>
          <w:szCs w:val="22"/>
        </w:rPr>
        <w:t>-</w:t>
      </w:r>
      <w:r w:rsidR="001779D1" w:rsidRPr="3097434C">
        <w:rPr>
          <w:rFonts w:asciiTheme="minorHAnsi" w:hAnsiTheme="minorHAnsi" w:cstheme="minorBidi"/>
          <w:sz w:val="22"/>
          <w:szCs w:val="22"/>
        </w:rPr>
        <w:t xml:space="preserve">miss </w:t>
      </w:r>
      <w:r w:rsidR="00247847" w:rsidRPr="3097434C">
        <w:rPr>
          <w:rFonts w:asciiTheme="minorHAnsi" w:hAnsiTheme="minorHAnsi" w:cstheme="minorBidi"/>
          <w:sz w:val="22"/>
          <w:szCs w:val="22"/>
        </w:rPr>
        <w:t xml:space="preserve">incident if it </w:t>
      </w:r>
      <w:r w:rsidR="00931848" w:rsidRPr="3097434C">
        <w:rPr>
          <w:rFonts w:asciiTheme="minorHAnsi" w:hAnsiTheme="minorHAnsi" w:cstheme="minorBidi"/>
          <w:sz w:val="22"/>
          <w:szCs w:val="22"/>
        </w:rPr>
        <w:t>is felt that the consequences could have been serious</w:t>
      </w:r>
      <w:r w:rsidR="3A612F70" w:rsidRPr="3097434C">
        <w:rPr>
          <w:rFonts w:asciiTheme="minorHAnsi" w:hAnsiTheme="minorHAnsi" w:cstheme="minorBidi"/>
          <w:sz w:val="22"/>
          <w:szCs w:val="22"/>
        </w:rPr>
        <w:t>.  F</w:t>
      </w:r>
      <w:r w:rsidR="00931848" w:rsidRPr="3097434C">
        <w:rPr>
          <w:rFonts w:asciiTheme="minorHAnsi" w:hAnsiTheme="minorHAnsi" w:cstheme="minorBidi"/>
          <w:sz w:val="22"/>
          <w:szCs w:val="22"/>
        </w:rPr>
        <w:t xml:space="preserve">or </w:t>
      </w:r>
      <w:r w:rsidR="2EF8F29A" w:rsidRPr="3097434C">
        <w:rPr>
          <w:rFonts w:asciiTheme="minorHAnsi" w:hAnsiTheme="minorHAnsi" w:cstheme="minorBidi"/>
          <w:sz w:val="22"/>
          <w:szCs w:val="22"/>
        </w:rPr>
        <w:t>example,</w:t>
      </w:r>
      <w:r w:rsidR="00931848" w:rsidRPr="3097434C">
        <w:rPr>
          <w:rFonts w:asciiTheme="minorHAnsi" w:hAnsiTheme="minorHAnsi" w:cstheme="minorBidi"/>
          <w:sz w:val="22"/>
          <w:szCs w:val="22"/>
        </w:rPr>
        <w:t xml:space="preserve"> if medical attention would have been </w:t>
      </w:r>
      <w:r w:rsidR="00D00C78" w:rsidRPr="3097434C">
        <w:rPr>
          <w:rFonts w:asciiTheme="minorHAnsi" w:hAnsiTheme="minorHAnsi" w:cstheme="minorBidi"/>
          <w:sz w:val="22"/>
          <w:szCs w:val="22"/>
        </w:rPr>
        <w:t xml:space="preserve">required had any injury illness </w:t>
      </w:r>
      <w:r w:rsidR="00D877AA" w:rsidRPr="3097434C">
        <w:rPr>
          <w:rFonts w:asciiTheme="minorHAnsi" w:hAnsiTheme="minorHAnsi" w:cstheme="minorBidi"/>
          <w:sz w:val="22"/>
          <w:szCs w:val="22"/>
        </w:rPr>
        <w:t xml:space="preserve">occurred </w:t>
      </w:r>
      <w:r w:rsidR="00D00C78" w:rsidRPr="3097434C">
        <w:rPr>
          <w:rFonts w:asciiTheme="minorHAnsi" w:hAnsiTheme="minorHAnsi" w:cstheme="minorBidi"/>
          <w:sz w:val="22"/>
          <w:szCs w:val="22"/>
        </w:rPr>
        <w:t>and/</w:t>
      </w:r>
      <w:r w:rsidR="5A8A8AB5" w:rsidRPr="3097434C">
        <w:rPr>
          <w:rFonts w:asciiTheme="minorHAnsi" w:hAnsiTheme="minorHAnsi" w:cstheme="minorBidi"/>
          <w:sz w:val="22"/>
          <w:szCs w:val="22"/>
        </w:rPr>
        <w:t xml:space="preserve"> </w:t>
      </w:r>
      <w:r w:rsidR="00D00C78" w:rsidRPr="3097434C">
        <w:rPr>
          <w:rFonts w:asciiTheme="minorHAnsi" w:hAnsiTheme="minorHAnsi" w:cstheme="minorBidi"/>
          <w:sz w:val="22"/>
          <w:szCs w:val="22"/>
        </w:rPr>
        <w:t xml:space="preserve">or </w:t>
      </w:r>
      <w:r w:rsidR="00C0524D" w:rsidRPr="3097434C">
        <w:rPr>
          <w:rFonts w:asciiTheme="minorHAnsi" w:hAnsiTheme="minorHAnsi" w:cstheme="minorBidi"/>
          <w:sz w:val="22"/>
          <w:szCs w:val="22"/>
        </w:rPr>
        <w:t xml:space="preserve">it would </w:t>
      </w:r>
      <w:r w:rsidR="00512DB2" w:rsidRPr="3097434C">
        <w:rPr>
          <w:rFonts w:asciiTheme="minorHAnsi" w:hAnsiTheme="minorHAnsi" w:cstheme="minorBidi"/>
          <w:sz w:val="22"/>
          <w:szCs w:val="22"/>
        </w:rPr>
        <w:t>be reportable under RIDDOR</w:t>
      </w:r>
      <w:r w:rsidR="00C0524D" w:rsidRPr="3097434C">
        <w:rPr>
          <w:rFonts w:asciiTheme="minorHAnsi" w:hAnsiTheme="minorHAnsi" w:cstheme="minorBidi"/>
          <w:sz w:val="22"/>
          <w:szCs w:val="22"/>
        </w:rPr>
        <w:t>.</w:t>
      </w:r>
    </w:p>
    <w:p w14:paraId="60CC4958" w14:textId="44555272" w:rsidR="00D877AA" w:rsidRDefault="6C13EF60" w:rsidP="3097434C">
      <w:pPr>
        <w:pStyle w:val="ListParagraph"/>
        <w:numPr>
          <w:ilvl w:val="0"/>
          <w:numId w:val="20"/>
        </w:numPr>
        <w:spacing w:line="288" w:lineRule="auto"/>
        <w:ind w:left="357" w:hanging="357"/>
        <w:rPr>
          <w:rFonts w:asciiTheme="minorHAnsi" w:hAnsiTheme="minorHAnsi" w:cstheme="minorBidi"/>
          <w:sz w:val="22"/>
          <w:szCs w:val="22"/>
        </w:rPr>
      </w:pPr>
      <w:r w:rsidRPr="3097434C">
        <w:rPr>
          <w:rFonts w:asciiTheme="minorHAnsi" w:hAnsiTheme="minorHAnsi" w:cstheme="minorBidi"/>
          <w:sz w:val="22"/>
          <w:szCs w:val="22"/>
        </w:rPr>
        <w:t>Re</w:t>
      </w:r>
      <w:r w:rsidR="00D877AA" w:rsidRPr="3097434C">
        <w:rPr>
          <w:rFonts w:asciiTheme="minorHAnsi" w:hAnsiTheme="minorHAnsi" w:cstheme="minorBidi"/>
          <w:sz w:val="22"/>
          <w:szCs w:val="22"/>
        </w:rPr>
        <w:t>porting near</w:t>
      </w:r>
      <w:r w:rsidR="5FECC351" w:rsidRPr="3097434C">
        <w:rPr>
          <w:rFonts w:asciiTheme="minorHAnsi" w:hAnsiTheme="minorHAnsi" w:cstheme="minorBidi"/>
          <w:sz w:val="22"/>
          <w:szCs w:val="22"/>
        </w:rPr>
        <w:t>-</w:t>
      </w:r>
      <w:r w:rsidR="00D877AA" w:rsidRPr="3097434C">
        <w:rPr>
          <w:rFonts w:asciiTheme="minorHAnsi" w:hAnsiTheme="minorHAnsi" w:cstheme="minorBidi"/>
          <w:sz w:val="22"/>
          <w:szCs w:val="22"/>
        </w:rPr>
        <w:t xml:space="preserve">misses </w:t>
      </w:r>
      <w:r w:rsidR="6A1F5A1F" w:rsidRPr="3097434C">
        <w:rPr>
          <w:rFonts w:asciiTheme="minorHAnsi" w:hAnsiTheme="minorHAnsi" w:cstheme="minorBidi"/>
          <w:sz w:val="22"/>
          <w:szCs w:val="22"/>
        </w:rPr>
        <w:t xml:space="preserve">helps us </w:t>
      </w:r>
      <w:r w:rsidR="632A54F2" w:rsidRPr="3097434C">
        <w:rPr>
          <w:rFonts w:asciiTheme="minorHAnsi" w:hAnsiTheme="minorHAnsi" w:cstheme="minorBidi"/>
          <w:sz w:val="22"/>
          <w:szCs w:val="22"/>
        </w:rPr>
        <w:t xml:space="preserve">to </w:t>
      </w:r>
      <w:r w:rsidR="6A1F5A1F" w:rsidRPr="3097434C">
        <w:rPr>
          <w:rFonts w:asciiTheme="minorHAnsi" w:hAnsiTheme="minorHAnsi" w:cstheme="minorBidi"/>
          <w:sz w:val="22"/>
          <w:szCs w:val="22"/>
        </w:rPr>
        <w:t xml:space="preserve">identify hazards we were not aware </w:t>
      </w:r>
      <w:r w:rsidR="7EC8013D" w:rsidRPr="3097434C">
        <w:rPr>
          <w:rFonts w:asciiTheme="minorHAnsi" w:hAnsiTheme="minorHAnsi" w:cstheme="minorBidi"/>
          <w:sz w:val="22"/>
          <w:szCs w:val="22"/>
        </w:rPr>
        <w:t>of and</w:t>
      </w:r>
      <w:r w:rsidR="6A1F5A1F" w:rsidRPr="3097434C">
        <w:rPr>
          <w:rFonts w:asciiTheme="minorHAnsi" w:hAnsiTheme="minorHAnsi" w:cstheme="minorBidi"/>
          <w:sz w:val="22"/>
          <w:szCs w:val="22"/>
        </w:rPr>
        <w:t xml:space="preserve"> helps us</w:t>
      </w:r>
      <w:r w:rsidR="00D877AA" w:rsidRPr="3097434C">
        <w:rPr>
          <w:rFonts w:asciiTheme="minorHAnsi" w:hAnsiTheme="minorHAnsi" w:cstheme="minorBidi"/>
          <w:sz w:val="22"/>
          <w:szCs w:val="22"/>
        </w:rPr>
        <w:t xml:space="preserve"> to learn from </w:t>
      </w:r>
      <w:r w:rsidR="00421AEB" w:rsidRPr="3097434C">
        <w:rPr>
          <w:rFonts w:asciiTheme="minorHAnsi" w:hAnsiTheme="minorHAnsi" w:cstheme="minorBidi"/>
          <w:sz w:val="22"/>
          <w:szCs w:val="22"/>
        </w:rPr>
        <w:t>such incidents</w:t>
      </w:r>
      <w:r w:rsidR="64A47F09" w:rsidRPr="3097434C">
        <w:rPr>
          <w:rFonts w:asciiTheme="minorHAnsi" w:hAnsiTheme="minorHAnsi" w:cstheme="minorBidi"/>
          <w:sz w:val="22"/>
          <w:szCs w:val="22"/>
        </w:rPr>
        <w:t xml:space="preserve">. </w:t>
      </w:r>
      <w:r w:rsidR="6990EB56" w:rsidRPr="3097434C">
        <w:rPr>
          <w:rFonts w:asciiTheme="minorHAnsi" w:hAnsiTheme="minorHAnsi" w:cstheme="minorBidi"/>
          <w:sz w:val="22"/>
          <w:szCs w:val="22"/>
        </w:rPr>
        <w:t xml:space="preserve"> </w:t>
      </w:r>
      <w:r w:rsidR="64A47F09" w:rsidRPr="3097434C">
        <w:rPr>
          <w:rFonts w:asciiTheme="minorHAnsi" w:hAnsiTheme="minorHAnsi" w:cstheme="minorBidi"/>
          <w:sz w:val="22"/>
          <w:szCs w:val="22"/>
        </w:rPr>
        <w:t>This can help prevent future</w:t>
      </w:r>
      <w:r w:rsidR="00421AEB" w:rsidRPr="3097434C">
        <w:rPr>
          <w:rFonts w:asciiTheme="minorHAnsi" w:hAnsiTheme="minorHAnsi" w:cstheme="minorBidi"/>
          <w:sz w:val="22"/>
          <w:szCs w:val="22"/>
        </w:rPr>
        <w:t xml:space="preserve"> accidents and </w:t>
      </w:r>
      <w:r w:rsidR="29C3DE3A" w:rsidRPr="3097434C">
        <w:rPr>
          <w:rFonts w:asciiTheme="minorHAnsi" w:hAnsiTheme="minorHAnsi" w:cstheme="minorBidi"/>
          <w:sz w:val="22"/>
          <w:szCs w:val="22"/>
        </w:rPr>
        <w:t xml:space="preserve">protect </w:t>
      </w:r>
      <w:r w:rsidR="00421AEB" w:rsidRPr="3097434C">
        <w:rPr>
          <w:rFonts w:asciiTheme="minorHAnsi" w:hAnsiTheme="minorHAnsi" w:cstheme="minorBidi"/>
          <w:sz w:val="22"/>
          <w:szCs w:val="22"/>
        </w:rPr>
        <w:t xml:space="preserve">individuals </w:t>
      </w:r>
      <w:r w:rsidR="0B50E7F0" w:rsidRPr="3097434C">
        <w:rPr>
          <w:rFonts w:asciiTheme="minorHAnsi" w:hAnsiTheme="minorHAnsi" w:cstheme="minorBidi"/>
          <w:sz w:val="22"/>
          <w:szCs w:val="22"/>
        </w:rPr>
        <w:t>f</w:t>
      </w:r>
      <w:r w:rsidR="00421AEB" w:rsidRPr="3097434C">
        <w:rPr>
          <w:rFonts w:asciiTheme="minorHAnsi" w:hAnsiTheme="minorHAnsi" w:cstheme="minorBidi"/>
          <w:sz w:val="22"/>
          <w:szCs w:val="22"/>
        </w:rPr>
        <w:t>rom harm</w:t>
      </w:r>
      <w:r w:rsidR="03AEDB70" w:rsidRPr="3097434C">
        <w:rPr>
          <w:rFonts w:asciiTheme="minorHAnsi" w:hAnsiTheme="minorHAnsi" w:cstheme="minorBidi"/>
          <w:sz w:val="22"/>
          <w:szCs w:val="22"/>
        </w:rPr>
        <w:t>.  I</w:t>
      </w:r>
      <w:r w:rsidR="00421AEB" w:rsidRPr="3097434C">
        <w:rPr>
          <w:rFonts w:asciiTheme="minorHAnsi" w:hAnsiTheme="minorHAnsi" w:cstheme="minorBidi"/>
          <w:sz w:val="22"/>
          <w:szCs w:val="22"/>
        </w:rPr>
        <w:t>t</w:t>
      </w:r>
      <w:r w:rsidR="1075FD99" w:rsidRPr="3097434C">
        <w:rPr>
          <w:rFonts w:asciiTheme="minorHAnsi" w:hAnsiTheme="minorHAnsi" w:cstheme="minorBidi"/>
          <w:sz w:val="22"/>
          <w:szCs w:val="22"/>
        </w:rPr>
        <w:t xml:space="preserve"> helps us </w:t>
      </w:r>
      <w:r w:rsidR="00421AEB" w:rsidRPr="3097434C">
        <w:rPr>
          <w:rFonts w:asciiTheme="minorHAnsi" w:hAnsiTheme="minorHAnsi" w:cstheme="minorBidi"/>
          <w:sz w:val="22"/>
          <w:szCs w:val="22"/>
        </w:rPr>
        <w:t>to move towards proactive, rather than reactive risk management.</w:t>
      </w:r>
    </w:p>
    <w:p w14:paraId="37C18B16" w14:textId="77777777" w:rsidR="00B711D2" w:rsidRDefault="00B711D2" w:rsidP="00B711D2">
      <w:pPr>
        <w:rPr>
          <w:rFonts w:cstheme="minorHAnsi"/>
        </w:rPr>
      </w:pPr>
    </w:p>
    <w:p w14:paraId="7E2E3A74" w14:textId="77777777" w:rsidR="00DB5A88" w:rsidRPr="00DB5A88" w:rsidRDefault="00DB5A88" w:rsidP="00DB5A88">
      <w:pPr>
        <w:ind w:left="0" w:firstLine="0"/>
        <w:rPr>
          <w:rFonts w:cstheme="minorHAnsi"/>
        </w:rPr>
      </w:pPr>
    </w:p>
    <w:p w14:paraId="03D23206" w14:textId="77777777" w:rsidR="0068375A" w:rsidRPr="0068375A" w:rsidRDefault="00182AD9" w:rsidP="0068375A">
      <w:pPr>
        <w:pStyle w:val="Heading2"/>
        <w:rPr>
          <w:lang w:val="en-US"/>
        </w:rPr>
      </w:pPr>
      <w:bookmarkStart w:id="74" w:name="_Toc161909332"/>
      <w:bookmarkStart w:id="75" w:name="_Toc232100366"/>
      <w:r>
        <w:t>18.</w:t>
      </w:r>
      <w:r w:rsidR="00DB5A88">
        <w:t>3</w:t>
      </w:r>
      <w:r>
        <w:t xml:space="preserve"> </w:t>
      </w:r>
      <w:r>
        <w:tab/>
      </w:r>
      <w:bookmarkEnd w:id="74"/>
      <w:bookmarkEnd w:id="75"/>
      <w:r w:rsidR="0068375A" w:rsidRPr="0068375A">
        <w:rPr>
          <w:lang w:val="en-US"/>
        </w:rPr>
        <w:t>Reporting to the HSE</w:t>
      </w:r>
    </w:p>
    <w:p w14:paraId="31D5D3EB" w14:textId="77777777" w:rsidR="0068375A" w:rsidRPr="0068375A" w:rsidRDefault="0068375A" w:rsidP="0068375A">
      <w:pPr>
        <w:pStyle w:val="Heading2"/>
        <w:rPr>
          <w:b w:val="0"/>
          <w:bCs w:val="0"/>
          <w:sz w:val="22"/>
          <w:szCs w:val="22"/>
          <w:lang w:val="en-US"/>
        </w:rPr>
      </w:pPr>
      <w:r w:rsidRPr="0068375A">
        <w:rPr>
          <w:b w:val="0"/>
          <w:bCs w:val="0"/>
          <w:sz w:val="22"/>
          <w:szCs w:val="22"/>
          <w:lang w:val="en-US"/>
        </w:rPr>
        <w:t>The Head Teacher will ensure that a record is kept of any accident, occupational disease or dangerous occurrence that may be reportable under the Reporting of Injuries, Diseases and Dangerous Occurrences Regulations (RIDDOR) 2013.</w:t>
      </w:r>
    </w:p>
    <w:p w14:paraId="732F99A3" w14:textId="77777777" w:rsidR="0068375A" w:rsidRPr="0068375A" w:rsidRDefault="0068375A" w:rsidP="0068375A">
      <w:pPr>
        <w:pStyle w:val="Heading2"/>
        <w:rPr>
          <w:b w:val="0"/>
          <w:bCs w:val="0"/>
          <w:sz w:val="22"/>
          <w:szCs w:val="22"/>
          <w:lang w:val="en-US"/>
        </w:rPr>
      </w:pPr>
      <w:r w:rsidRPr="0068375A">
        <w:rPr>
          <w:b w:val="0"/>
          <w:bCs w:val="0"/>
          <w:sz w:val="22"/>
          <w:szCs w:val="22"/>
          <w:lang w:val="en-US"/>
        </w:rPr>
        <w:t>The Head Teacher will:</w:t>
      </w:r>
    </w:p>
    <w:p w14:paraId="0425F60F" w14:textId="77777777" w:rsidR="0068375A" w:rsidRPr="0068375A" w:rsidRDefault="0068375A" w:rsidP="0068375A">
      <w:pPr>
        <w:pStyle w:val="Heading2"/>
        <w:rPr>
          <w:b w:val="0"/>
          <w:bCs w:val="0"/>
          <w:sz w:val="22"/>
          <w:szCs w:val="22"/>
          <w:lang w:val="en-US"/>
        </w:rPr>
      </w:pPr>
      <w:r w:rsidRPr="0068375A">
        <w:rPr>
          <w:b w:val="0"/>
          <w:bCs w:val="0"/>
          <w:sz w:val="22"/>
          <w:szCs w:val="22"/>
          <w:lang w:val="en-US"/>
        </w:rPr>
        <w:t>• Inform the Group Health and Safety Lead and seek appropriate support in determining whether an incident is reportable under RIDDOR.</w:t>
      </w:r>
    </w:p>
    <w:p w14:paraId="3F5D4A08" w14:textId="7A9AA8E2" w:rsidR="0068375A" w:rsidRPr="0068375A" w:rsidRDefault="0068375A" w:rsidP="0068375A">
      <w:pPr>
        <w:pStyle w:val="Heading2"/>
        <w:rPr>
          <w:b w:val="0"/>
          <w:bCs w:val="0"/>
          <w:sz w:val="22"/>
          <w:szCs w:val="22"/>
          <w:lang w:val="en-US"/>
        </w:rPr>
      </w:pPr>
      <w:r w:rsidRPr="0068375A">
        <w:rPr>
          <w:b w:val="0"/>
          <w:bCs w:val="0"/>
          <w:sz w:val="22"/>
          <w:szCs w:val="22"/>
          <w:lang w:val="en-US"/>
        </w:rPr>
        <w:t xml:space="preserve">• Ensure that reportable incidents are notified to the Health and Safety Executive (HSE) within the statutory timescales. Fatalities and specified injuries will be reported without delay. Other reportable incidents will be reported within the timescales prescribed by RIDDOR. </w:t>
      </w:r>
    </w:p>
    <w:p w14:paraId="78EDF1AA" w14:textId="77777777" w:rsidR="0068375A" w:rsidRPr="0068375A" w:rsidRDefault="0068375A" w:rsidP="0068375A">
      <w:pPr>
        <w:pStyle w:val="Heading2"/>
        <w:rPr>
          <w:b w:val="0"/>
          <w:bCs w:val="0"/>
          <w:sz w:val="22"/>
          <w:szCs w:val="22"/>
          <w:lang w:val="en-US"/>
        </w:rPr>
      </w:pPr>
      <w:r w:rsidRPr="0068375A">
        <w:rPr>
          <w:b w:val="0"/>
          <w:bCs w:val="0"/>
          <w:sz w:val="22"/>
          <w:szCs w:val="22"/>
          <w:lang w:val="en-US"/>
        </w:rPr>
        <w:t>Reportable incidents include:</w:t>
      </w:r>
    </w:p>
    <w:p w14:paraId="5B5D0203" w14:textId="77777777" w:rsidR="0068375A" w:rsidRPr="0068375A" w:rsidRDefault="0068375A" w:rsidP="0068375A">
      <w:pPr>
        <w:pStyle w:val="Heading2"/>
        <w:rPr>
          <w:b w:val="0"/>
          <w:bCs w:val="0"/>
          <w:sz w:val="22"/>
          <w:szCs w:val="22"/>
          <w:lang w:val="en-US"/>
        </w:rPr>
      </w:pPr>
      <w:r w:rsidRPr="0068375A">
        <w:rPr>
          <w:b w:val="0"/>
          <w:bCs w:val="0"/>
          <w:sz w:val="22"/>
          <w:szCs w:val="22"/>
          <w:lang w:val="en-US"/>
        </w:rPr>
        <w:t>• Deaths arising out of or in connection with work.</w:t>
      </w:r>
    </w:p>
    <w:p w14:paraId="1A2325A7" w14:textId="77777777" w:rsidR="0068375A" w:rsidRPr="0068375A" w:rsidRDefault="0068375A" w:rsidP="0068375A">
      <w:pPr>
        <w:pStyle w:val="Heading2"/>
        <w:rPr>
          <w:b w:val="0"/>
          <w:bCs w:val="0"/>
          <w:sz w:val="22"/>
          <w:szCs w:val="22"/>
          <w:lang w:val="en-US"/>
        </w:rPr>
      </w:pPr>
      <w:r w:rsidRPr="0068375A">
        <w:rPr>
          <w:b w:val="0"/>
          <w:bCs w:val="0"/>
          <w:sz w:val="22"/>
          <w:szCs w:val="22"/>
          <w:lang w:val="en-US"/>
        </w:rPr>
        <w:t>• Specified injuries to workers, including:</w:t>
      </w:r>
    </w:p>
    <w:p w14:paraId="5168351C" w14:textId="77777777" w:rsidR="0068375A" w:rsidRPr="0068375A" w:rsidRDefault="0068375A" w:rsidP="0068375A">
      <w:pPr>
        <w:pStyle w:val="Heading2"/>
        <w:numPr>
          <w:ilvl w:val="0"/>
          <w:numId w:val="36"/>
        </w:numPr>
        <w:rPr>
          <w:b w:val="0"/>
          <w:bCs w:val="0"/>
          <w:sz w:val="22"/>
          <w:szCs w:val="22"/>
          <w:lang w:val="en-US"/>
        </w:rPr>
      </w:pPr>
      <w:r w:rsidRPr="0068375A">
        <w:rPr>
          <w:b w:val="0"/>
          <w:bCs w:val="0"/>
          <w:sz w:val="22"/>
          <w:szCs w:val="22"/>
          <w:lang w:val="en-US"/>
        </w:rPr>
        <w:t>fractures, other than to fingers, thumbs and toes;</w:t>
      </w:r>
    </w:p>
    <w:p w14:paraId="25CA4AEA" w14:textId="77777777" w:rsidR="0068375A" w:rsidRPr="0068375A" w:rsidRDefault="0068375A" w:rsidP="0068375A">
      <w:pPr>
        <w:pStyle w:val="Heading2"/>
        <w:numPr>
          <w:ilvl w:val="0"/>
          <w:numId w:val="36"/>
        </w:numPr>
        <w:rPr>
          <w:b w:val="0"/>
          <w:bCs w:val="0"/>
          <w:sz w:val="22"/>
          <w:szCs w:val="22"/>
          <w:lang w:val="en-US"/>
        </w:rPr>
      </w:pPr>
      <w:r w:rsidRPr="0068375A">
        <w:rPr>
          <w:b w:val="0"/>
          <w:bCs w:val="0"/>
          <w:sz w:val="22"/>
          <w:szCs w:val="22"/>
          <w:lang w:val="en-US"/>
        </w:rPr>
        <w:t>amputations;</w:t>
      </w:r>
    </w:p>
    <w:p w14:paraId="5CA8C162" w14:textId="77777777" w:rsidR="0068375A" w:rsidRPr="0068375A" w:rsidRDefault="0068375A" w:rsidP="0068375A">
      <w:pPr>
        <w:pStyle w:val="Heading2"/>
        <w:numPr>
          <w:ilvl w:val="0"/>
          <w:numId w:val="36"/>
        </w:numPr>
        <w:rPr>
          <w:b w:val="0"/>
          <w:bCs w:val="0"/>
          <w:sz w:val="22"/>
          <w:szCs w:val="22"/>
          <w:lang w:val="en-US"/>
        </w:rPr>
      </w:pPr>
      <w:r w:rsidRPr="0068375A">
        <w:rPr>
          <w:b w:val="0"/>
          <w:bCs w:val="0"/>
          <w:sz w:val="22"/>
          <w:szCs w:val="22"/>
          <w:lang w:val="en-US"/>
        </w:rPr>
        <w:t xml:space="preserve">injuries </w:t>
      </w:r>
      <w:proofErr w:type="gramStart"/>
      <w:r w:rsidRPr="0068375A">
        <w:rPr>
          <w:b w:val="0"/>
          <w:bCs w:val="0"/>
          <w:sz w:val="22"/>
          <w:szCs w:val="22"/>
          <w:lang w:val="en-US"/>
        </w:rPr>
        <w:t>likely</w:t>
      </w:r>
      <w:proofErr w:type="gramEnd"/>
      <w:r w:rsidRPr="0068375A">
        <w:rPr>
          <w:b w:val="0"/>
          <w:bCs w:val="0"/>
          <w:sz w:val="22"/>
          <w:szCs w:val="22"/>
          <w:lang w:val="en-US"/>
        </w:rPr>
        <w:t xml:space="preserve"> to lead to permanent loss of sight or reduction of sight;</w:t>
      </w:r>
    </w:p>
    <w:p w14:paraId="510FA64A" w14:textId="77777777" w:rsidR="0068375A" w:rsidRPr="0068375A" w:rsidRDefault="0068375A" w:rsidP="0068375A">
      <w:pPr>
        <w:pStyle w:val="Heading2"/>
        <w:numPr>
          <w:ilvl w:val="0"/>
          <w:numId w:val="36"/>
        </w:numPr>
        <w:rPr>
          <w:b w:val="0"/>
          <w:bCs w:val="0"/>
          <w:sz w:val="22"/>
          <w:szCs w:val="22"/>
          <w:lang w:val="en-US"/>
        </w:rPr>
      </w:pPr>
      <w:r w:rsidRPr="0068375A">
        <w:rPr>
          <w:b w:val="0"/>
          <w:bCs w:val="0"/>
          <w:sz w:val="22"/>
          <w:szCs w:val="22"/>
          <w:lang w:val="en-US"/>
        </w:rPr>
        <w:t>crush injuries to the head or torso causing damage to the brain or internal organs;</w:t>
      </w:r>
    </w:p>
    <w:p w14:paraId="606B4EFB" w14:textId="77777777" w:rsidR="0068375A" w:rsidRPr="0068375A" w:rsidRDefault="0068375A" w:rsidP="0068375A">
      <w:pPr>
        <w:pStyle w:val="Heading2"/>
        <w:numPr>
          <w:ilvl w:val="0"/>
          <w:numId w:val="36"/>
        </w:numPr>
        <w:rPr>
          <w:b w:val="0"/>
          <w:bCs w:val="0"/>
          <w:sz w:val="22"/>
          <w:szCs w:val="22"/>
          <w:lang w:val="en-US"/>
        </w:rPr>
      </w:pPr>
      <w:r w:rsidRPr="0068375A">
        <w:rPr>
          <w:b w:val="0"/>
          <w:bCs w:val="0"/>
          <w:sz w:val="22"/>
          <w:szCs w:val="22"/>
          <w:lang w:val="en-US"/>
        </w:rPr>
        <w:t>serious burns;</w:t>
      </w:r>
    </w:p>
    <w:p w14:paraId="0FC1D4D2" w14:textId="77777777" w:rsidR="0068375A" w:rsidRPr="0068375A" w:rsidRDefault="0068375A" w:rsidP="0068375A">
      <w:pPr>
        <w:pStyle w:val="Heading2"/>
        <w:numPr>
          <w:ilvl w:val="0"/>
          <w:numId w:val="36"/>
        </w:numPr>
        <w:rPr>
          <w:b w:val="0"/>
          <w:bCs w:val="0"/>
          <w:sz w:val="22"/>
          <w:szCs w:val="22"/>
          <w:lang w:val="en-US"/>
        </w:rPr>
      </w:pPr>
      <w:r w:rsidRPr="0068375A">
        <w:rPr>
          <w:b w:val="0"/>
          <w:bCs w:val="0"/>
          <w:sz w:val="22"/>
          <w:szCs w:val="22"/>
          <w:lang w:val="en-US"/>
        </w:rPr>
        <w:t>scalping requiring hospital treatment;</w:t>
      </w:r>
    </w:p>
    <w:p w14:paraId="1A0E2367" w14:textId="77777777" w:rsidR="0068375A" w:rsidRPr="0068375A" w:rsidRDefault="0068375A" w:rsidP="0068375A">
      <w:pPr>
        <w:pStyle w:val="Heading2"/>
        <w:numPr>
          <w:ilvl w:val="0"/>
          <w:numId w:val="36"/>
        </w:numPr>
        <w:rPr>
          <w:b w:val="0"/>
          <w:bCs w:val="0"/>
          <w:sz w:val="22"/>
          <w:szCs w:val="22"/>
          <w:lang w:val="en-US"/>
        </w:rPr>
      </w:pPr>
      <w:r w:rsidRPr="0068375A">
        <w:rPr>
          <w:b w:val="0"/>
          <w:bCs w:val="0"/>
          <w:sz w:val="22"/>
          <w:szCs w:val="22"/>
          <w:lang w:val="en-US"/>
        </w:rPr>
        <w:t>loss of consciousness caused by head injury or asphyxia; and</w:t>
      </w:r>
    </w:p>
    <w:p w14:paraId="2B70F937" w14:textId="21B028F5" w:rsidR="0068375A" w:rsidRPr="0068375A" w:rsidRDefault="0068375A" w:rsidP="0068375A">
      <w:pPr>
        <w:pStyle w:val="Heading2"/>
        <w:numPr>
          <w:ilvl w:val="0"/>
          <w:numId w:val="36"/>
        </w:numPr>
        <w:rPr>
          <w:b w:val="0"/>
          <w:bCs w:val="0"/>
          <w:sz w:val="22"/>
          <w:szCs w:val="22"/>
          <w:lang w:val="en-US"/>
        </w:rPr>
      </w:pPr>
      <w:r w:rsidRPr="0068375A">
        <w:rPr>
          <w:b w:val="0"/>
          <w:bCs w:val="0"/>
          <w:sz w:val="22"/>
          <w:szCs w:val="22"/>
          <w:lang w:val="en-US"/>
        </w:rPr>
        <w:lastRenderedPageBreak/>
        <w:t xml:space="preserve">injuries arising from working in an enclosed space leading to hypothermia, heat-induced illness, resuscitation or hospital admission for more than 24 hours. </w:t>
      </w:r>
    </w:p>
    <w:p w14:paraId="281581CF" w14:textId="4081D4A0" w:rsidR="0068375A" w:rsidRPr="0068375A" w:rsidRDefault="0068375A" w:rsidP="0068375A">
      <w:pPr>
        <w:pStyle w:val="Heading2"/>
        <w:rPr>
          <w:b w:val="0"/>
          <w:bCs w:val="0"/>
          <w:sz w:val="22"/>
          <w:szCs w:val="22"/>
          <w:lang w:val="en-US"/>
        </w:rPr>
      </w:pPr>
      <w:r w:rsidRPr="0068375A">
        <w:rPr>
          <w:b w:val="0"/>
          <w:bCs w:val="0"/>
          <w:sz w:val="22"/>
          <w:szCs w:val="22"/>
          <w:lang w:val="en-US"/>
        </w:rPr>
        <w:t xml:space="preserve">• Injuries resulting in an employee being unable to perform their normal duties for more than seven consecutive days. </w:t>
      </w:r>
    </w:p>
    <w:p w14:paraId="5C2198F8" w14:textId="0C4657B5" w:rsidR="0068375A" w:rsidRPr="0068375A" w:rsidRDefault="0068375A" w:rsidP="0068375A">
      <w:pPr>
        <w:pStyle w:val="Heading2"/>
        <w:rPr>
          <w:b w:val="0"/>
          <w:bCs w:val="0"/>
          <w:sz w:val="22"/>
          <w:szCs w:val="22"/>
          <w:lang w:val="en-US"/>
        </w:rPr>
      </w:pPr>
      <w:r w:rsidRPr="0068375A">
        <w:rPr>
          <w:b w:val="0"/>
          <w:bCs w:val="0"/>
          <w:sz w:val="22"/>
          <w:szCs w:val="22"/>
          <w:lang w:val="en-US"/>
        </w:rPr>
        <w:t xml:space="preserve">• Certain work-related injuries to pupils, visitors and other non-workers where the person is taken directly from the scene of the accident to hospital for treatment. </w:t>
      </w:r>
    </w:p>
    <w:p w14:paraId="0FF659D5" w14:textId="77777777" w:rsidR="0068375A" w:rsidRPr="0068375A" w:rsidRDefault="0068375A" w:rsidP="0068375A">
      <w:pPr>
        <w:pStyle w:val="Heading2"/>
        <w:rPr>
          <w:b w:val="0"/>
          <w:bCs w:val="0"/>
          <w:sz w:val="22"/>
          <w:szCs w:val="22"/>
          <w:lang w:val="en-US"/>
        </w:rPr>
      </w:pPr>
      <w:r w:rsidRPr="0068375A">
        <w:rPr>
          <w:b w:val="0"/>
          <w:bCs w:val="0"/>
          <w:sz w:val="22"/>
          <w:szCs w:val="22"/>
          <w:lang w:val="en-US"/>
        </w:rPr>
        <w:t>• Reportable occupational diseases.</w:t>
      </w:r>
    </w:p>
    <w:p w14:paraId="78E0FDE4" w14:textId="77777777" w:rsidR="0068375A" w:rsidRPr="0068375A" w:rsidRDefault="0068375A" w:rsidP="0068375A">
      <w:pPr>
        <w:pStyle w:val="Heading2"/>
        <w:rPr>
          <w:b w:val="0"/>
          <w:bCs w:val="0"/>
          <w:sz w:val="22"/>
          <w:szCs w:val="22"/>
          <w:lang w:val="en-US"/>
        </w:rPr>
      </w:pPr>
      <w:r w:rsidRPr="0068375A">
        <w:rPr>
          <w:b w:val="0"/>
          <w:bCs w:val="0"/>
          <w:sz w:val="22"/>
          <w:szCs w:val="22"/>
          <w:lang w:val="en-US"/>
        </w:rPr>
        <w:t>• Dangerous occurrences (near-miss events) as defined by RIDDOR, including:</w:t>
      </w:r>
    </w:p>
    <w:p w14:paraId="6A7918E6" w14:textId="77777777" w:rsidR="0068375A" w:rsidRPr="0068375A" w:rsidRDefault="0068375A" w:rsidP="0068375A">
      <w:pPr>
        <w:pStyle w:val="Heading2"/>
        <w:numPr>
          <w:ilvl w:val="0"/>
          <w:numId w:val="37"/>
        </w:numPr>
        <w:rPr>
          <w:b w:val="0"/>
          <w:bCs w:val="0"/>
          <w:sz w:val="22"/>
          <w:szCs w:val="22"/>
          <w:lang w:val="en-US"/>
        </w:rPr>
      </w:pPr>
      <w:r w:rsidRPr="0068375A">
        <w:rPr>
          <w:b w:val="0"/>
          <w:bCs w:val="0"/>
          <w:sz w:val="22"/>
          <w:szCs w:val="22"/>
          <w:lang w:val="en-US"/>
        </w:rPr>
        <w:t>the collapse or failure of load-bearing parts of lifts and lifting equipment;</w:t>
      </w:r>
    </w:p>
    <w:p w14:paraId="42BD202C" w14:textId="77777777" w:rsidR="0068375A" w:rsidRPr="0068375A" w:rsidRDefault="0068375A" w:rsidP="0068375A">
      <w:pPr>
        <w:pStyle w:val="Heading2"/>
        <w:numPr>
          <w:ilvl w:val="0"/>
          <w:numId w:val="37"/>
        </w:numPr>
        <w:rPr>
          <w:b w:val="0"/>
          <w:bCs w:val="0"/>
          <w:sz w:val="22"/>
          <w:szCs w:val="22"/>
          <w:lang w:val="en-US"/>
        </w:rPr>
      </w:pPr>
      <w:r w:rsidRPr="0068375A">
        <w:rPr>
          <w:b w:val="0"/>
          <w:bCs w:val="0"/>
          <w:sz w:val="22"/>
          <w:szCs w:val="22"/>
          <w:lang w:val="en-US"/>
        </w:rPr>
        <w:t>the accidental release of a biological agent likely to cause severe human illness;</w:t>
      </w:r>
    </w:p>
    <w:p w14:paraId="6C88120C" w14:textId="77777777" w:rsidR="0068375A" w:rsidRPr="0068375A" w:rsidRDefault="0068375A" w:rsidP="0068375A">
      <w:pPr>
        <w:pStyle w:val="Heading2"/>
        <w:numPr>
          <w:ilvl w:val="0"/>
          <w:numId w:val="37"/>
        </w:numPr>
        <w:rPr>
          <w:b w:val="0"/>
          <w:bCs w:val="0"/>
          <w:sz w:val="22"/>
          <w:szCs w:val="22"/>
          <w:lang w:val="en-US"/>
        </w:rPr>
      </w:pPr>
      <w:r w:rsidRPr="0068375A">
        <w:rPr>
          <w:b w:val="0"/>
          <w:bCs w:val="0"/>
          <w:sz w:val="22"/>
          <w:szCs w:val="22"/>
          <w:lang w:val="en-US"/>
        </w:rPr>
        <w:t>the accidental release or escape of a substance that may cause serious injury or damage to health; and</w:t>
      </w:r>
    </w:p>
    <w:p w14:paraId="3B293CF0" w14:textId="04374509" w:rsidR="0068375A" w:rsidRPr="0068375A" w:rsidRDefault="0068375A" w:rsidP="0068375A">
      <w:pPr>
        <w:pStyle w:val="Heading2"/>
        <w:numPr>
          <w:ilvl w:val="0"/>
          <w:numId w:val="37"/>
        </w:numPr>
        <w:rPr>
          <w:b w:val="0"/>
          <w:bCs w:val="0"/>
          <w:sz w:val="22"/>
          <w:szCs w:val="22"/>
          <w:lang w:val="en-US"/>
        </w:rPr>
      </w:pPr>
      <w:proofErr w:type="gramStart"/>
      <w:r w:rsidRPr="0068375A">
        <w:rPr>
          <w:b w:val="0"/>
          <w:bCs w:val="0"/>
          <w:sz w:val="22"/>
          <w:szCs w:val="22"/>
          <w:lang w:val="en-US"/>
        </w:rPr>
        <w:t>an electrical short</w:t>
      </w:r>
      <w:proofErr w:type="gramEnd"/>
      <w:r w:rsidRPr="0068375A">
        <w:rPr>
          <w:b w:val="0"/>
          <w:bCs w:val="0"/>
          <w:sz w:val="22"/>
          <w:szCs w:val="22"/>
          <w:lang w:val="en-US"/>
        </w:rPr>
        <w:t xml:space="preserve"> circuit or overload causing a fire or explosion. </w:t>
      </w:r>
    </w:p>
    <w:p w14:paraId="3813904A" w14:textId="77777777" w:rsidR="0068375A" w:rsidRPr="0068375A" w:rsidRDefault="0068375A" w:rsidP="0068375A">
      <w:pPr>
        <w:pStyle w:val="Heading2"/>
        <w:rPr>
          <w:b w:val="0"/>
          <w:bCs w:val="0"/>
          <w:sz w:val="22"/>
          <w:szCs w:val="22"/>
          <w:lang w:val="en-US"/>
        </w:rPr>
      </w:pPr>
      <w:r w:rsidRPr="0068375A">
        <w:rPr>
          <w:b w:val="0"/>
          <w:bCs w:val="0"/>
          <w:sz w:val="22"/>
          <w:szCs w:val="22"/>
          <w:lang w:val="en-US"/>
        </w:rPr>
        <w:t>Information on how to make a RIDDOR report is available from the Health and Safety Executive website: www.hse.gov.uk/riddor.</w:t>
      </w:r>
    </w:p>
    <w:p w14:paraId="7A09C7D1" w14:textId="61933D33" w:rsidR="00433FB7" w:rsidRDefault="00433FB7" w:rsidP="0068375A">
      <w:pPr>
        <w:pStyle w:val="Heading2"/>
      </w:pPr>
    </w:p>
    <w:p w14:paraId="1B38F4D4" w14:textId="77777777" w:rsidR="00973B5C" w:rsidRDefault="00973B5C" w:rsidP="00BE43A6"/>
    <w:p w14:paraId="10A5F9CD" w14:textId="5835CC30" w:rsidR="00E66E68" w:rsidRPr="00E66E68" w:rsidRDefault="00182AD9" w:rsidP="00BE43A6">
      <w:pPr>
        <w:pStyle w:val="Heading2"/>
      </w:pPr>
      <w:bookmarkStart w:id="76" w:name="_Toc161909333"/>
      <w:bookmarkStart w:id="77" w:name="_Toc232100367"/>
      <w:r>
        <w:t>18.</w:t>
      </w:r>
      <w:r w:rsidR="00885869">
        <w:t>4</w:t>
      </w:r>
      <w:r>
        <w:t xml:space="preserve"> </w:t>
      </w:r>
      <w:r>
        <w:tab/>
        <w:t xml:space="preserve">Notifying </w:t>
      </w:r>
      <w:r w:rsidR="4A521516">
        <w:t>P</w:t>
      </w:r>
      <w:r>
        <w:t>arents/</w:t>
      </w:r>
      <w:r w:rsidR="445D9FF6">
        <w:t xml:space="preserve"> C</w:t>
      </w:r>
      <w:r>
        <w:t>arers</w:t>
      </w:r>
      <w:bookmarkEnd w:id="76"/>
      <w:bookmarkEnd w:id="77"/>
      <w:r>
        <w:t xml:space="preserve"> </w:t>
      </w:r>
    </w:p>
    <w:p w14:paraId="4D2425C7" w14:textId="77777777" w:rsidR="00E66E68" w:rsidRDefault="00E66E68" w:rsidP="00BE43A6"/>
    <w:p w14:paraId="2A881E6E" w14:textId="50624A22" w:rsidR="00A744BE" w:rsidRDefault="00182AD9" w:rsidP="00BE43A6">
      <w:pPr>
        <w:ind w:left="0" w:firstLine="0"/>
      </w:pPr>
      <w:r>
        <w:t xml:space="preserve">The </w:t>
      </w:r>
      <w:r w:rsidR="001E09DA">
        <w:t>Head Teacher</w:t>
      </w:r>
      <w:r>
        <w:t xml:space="preserve"> will inform parents</w:t>
      </w:r>
      <w:r w:rsidR="00E22BC4">
        <w:t>/</w:t>
      </w:r>
      <w:r w:rsidR="0CE21CB9">
        <w:t xml:space="preserve"> </w:t>
      </w:r>
      <w:r w:rsidR="00E22BC4">
        <w:t>carers</w:t>
      </w:r>
      <w:r>
        <w:t xml:space="preserve"> of any accident or injury sustained by a pupil, and any first aid treatment given, on the same day, or as soon as reasonably practicable. </w:t>
      </w:r>
    </w:p>
    <w:p w14:paraId="134366FC" w14:textId="77777777" w:rsidR="00A744BE" w:rsidRDefault="00A744BE" w:rsidP="00BE43A6">
      <w:pPr>
        <w:ind w:left="0" w:firstLine="0"/>
      </w:pPr>
    </w:p>
    <w:p w14:paraId="5DC163EF" w14:textId="77777777" w:rsidR="00030264" w:rsidRDefault="00030264" w:rsidP="00BE43A6">
      <w:pPr>
        <w:ind w:left="0" w:firstLine="0"/>
      </w:pPr>
    </w:p>
    <w:p w14:paraId="790C08E8" w14:textId="0C79A065" w:rsidR="00A744BE" w:rsidRPr="00A744BE" w:rsidRDefault="00182AD9" w:rsidP="00BE43A6">
      <w:pPr>
        <w:pStyle w:val="Heading2"/>
      </w:pPr>
      <w:bookmarkStart w:id="78" w:name="_Toc161909334"/>
      <w:bookmarkStart w:id="79" w:name="_Toc232100368"/>
      <w:r>
        <w:t xml:space="preserve">18. </w:t>
      </w:r>
      <w:r w:rsidR="00885869">
        <w:t>5</w:t>
      </w:r>
      <w:r>
        <w:tab/>
        <w:t xml:space="preserve">Reporting </w:t>
      </w:r>
      <w:r w:rsidR="51FAA1D5">
        <w:t>to C</w:t>
      </w:r>
      <w:r>
        <w:t xml:space="preserve">hild </w:t>
      </w:r>
      <w:r w:rsidR="13A112C1">
        <w:t>P</w:t>
      </w:r>
      <w:r>
        <w:t xml:space="preserve">rotection </w:t>
      </w:r>
      <w:r w:rsidR="4A86665C">
        <w:t>A</w:t>
      </w:r>
      <w:r>
        <w:t>gencies</w:t>
      </w:r>
      <w:bookmarkEnd w:id="78"/>
      <w:bookmarkEnd w:id="79"/>
      <w:r>
        <w:t xml:space="preserve"> </w:t>
      </w:r>
    </w:p>
    <w:p w14:paraId="73C9E6CC" w14:textId="77777777" w:rsidR="00A744BE" w:rsidRPr="00A744BE" w:rsidRDefault="00A744BE" w:rsidP="00BE43A6">
      <w:pPr>
        <w:ind w:left="0" w:firstLine="0"/>
        <w:rPr>
          <w:b/>
          <w:bCs/>
        </w:rPr>
      </w:pPr>
    </w:p>
    <w:p w14:paraId="7B128A10" w14:textId="750FDC5E" w:rsidR="00602DFF" w:rsidRDefault="00182AD9" w:rsidP="00BE43A6">
      <w:pPr>
        <w:ind w:left="0" w:firstLine="0"/>
      </w:pPr>
      <w:r>
        <w:t xml:space="preserve">The </w:t>
      </w:r>
      <w:r w:rsidR="001E09DA">
        <w:t>Head Teacher</w:t>
      </w:r>
      <w:r>
        <w:t xml:space="preserve"> will notify local child protection agencies of any serious accident or injury to, or the death of, a pupil while in the school’s care</w:t>
      </w:r>
      <w:r w:rsidRPr="00885869">
        <w:t>.</w:t>
      </w:r>
      <w:r w:rsidR="00030264" w:rsidRPr="00885869">
        <w:t xml:space="preserve">  Please see the school’s Safeguarding and Child Protection Policy.</w:t>
      </w:r>
      <w:r w:rsidR="00030264">
        <w:t xml:space="preserve"> </w:t>
      </w:r>
    </w:p>
    <w:p w14:paraId="5E574A8F" w14:textId="77777777" w:rsidR="00A744BE" w:rsidRDefault="00A744BE" w:rsidP="00BE43A6">
      <w:pPr>
        <w:ind w:left="0" w:firstLine="0"/>
      </w:pPr>
    </w:p>
    <w:p w14:paraId="7D66C0AC" w14:textId="77777777" w:rsidR="00030264" w:rsidRDefault="00030264" w:rsidP="00BE43A6">
      <w:pPr>
        <w:ind w:left="0" w:firstLine="0"/>
      </w:pPr>
    </w:p>
    <w:p w14:paraId="4597F4FF" w14:textId="372E6B19" w:rsidR="000C5B2B" w:rsidRDefault="000C5B2B" w:rsidP="00BE43A6">
      <w:pPr>
        <w:pStyle w:val="Heading1"/>
      </w:pPr>
      <w:bookmarkStart w:id="80" w:name="_Toc161909335"/>
      <w:bookmarkStart w:id="81" w:name="_Toc232100369"/>
      <w:r>
        <w:t>1</w:t>
      </w:r>
      <w:r w:rsidR="00517176">
        <w:t>9</w:t>
      </w:r>
      <w:r>
        <w:t>.0</w:t>
      </w:r>
      <w:r>
        <w:tab/>
      </w:r>
      <w:r w:rsidR="00517176">
        <w:t>T</w:t>
      </w:r>
      <w:bookmarkEnd w:id="80"/>
      <w:bookmarkEnd w:id="81"/>
      <w:r w:rsidR="0068375A">
        <w:t>raining</w:t>
      </w:r>
    </w:p>
    <w:p w14:paraId="3CEB5A5C" w14:textId="77777777" w:rsidR="00A744BE" w:rsidRDefault="00A744BE" w:rsidP="00BE43A6"/>
    <w:p w14:paraId="224ED2BE" w14:textId="2A67A2A4" w:rsidR="00A744BE" w:rsidRPr="00A744BE" w:rsidRDefault="00A744BE" w:rsidP="00BE43A6">
      <w:pPr>
        <w:ind w:left="0" w:firstLine="0"/>
      </w:pPr>
      <w:r>
        <w:t xml:space="preserve">Our staff are provided with health and safety training as part of their induction process. </w:t>
      </w:r>
      <w:r w:rsidR="00030264">
        <w:t xml:space="preserve"> </w:t>
      </w:r>
      <w:r>
        <w:t xml:space="preserve">Staff who work in high-risk environments, such as in science labs or with woodwork equipment, </w:t>
      </w:r>
      <w:r w:rsidR="007342E3">
        <w:t>a</w:t>
      </w:r>
      <w:r>
        <w:t>re given additional health and safety training.</w:t>
      </w:r>
    </w:p>
    <w:p w14:paraId="3AF521C9" w14:textId="77777777" w:rsidR="00A744BE" w:rsidRDefault="00A744BE" w:rsidP="00BE43A6">
      <w:pPr>
        <w:pStyle w:val="Heading1"/>
      </w:pPr>
    </w:p>
    <w:p w14:paraId="74FE88A4" w14:textId="77777777" w:rsidR="00030264" w:rsidRPr="00030264" w:rsidRDefault="00030264" w:rsidP="00BE43A6"/>
    <w:p w14:paraId="12783EDF" w14:textId="086B3AEB" w:rsidR="00517176" w:rsidRDefault="00517176" w:rsidP="00BE43A6">
      <w:pPr>
        <w:pStyle w:val="Heading1"/>
      </w:pPr>
      <w:bookmarkStart w:id="82" w:name="_Toc161909336"/>
      <w:bookmarkStart w:id="83" w:name="_Toc232100370"/>
      <w:r>
        <w:t>20.0</w:t>
      </w:r>
      <w:r>
        <w:tab/>
      </w:r>
      <w:r w:rsidR="00FA197B">
        <w:t>M</w:t>
      </w:r>
      <w:bookmarkEnd w:id="82"/>
      <w:bookmarkEnd w:id="83"/>
      <w:r w:rsidR="0068375A">
        <w:t>onitoring and Reviewing</w:t>
      </w:r>
    </w:p>
    <w:p w14:paraId="7035B661" w14:textId="77777777" w:rsidR="00A91BEB" w:rsidRPr="00A91BEB" w:rsidRDefault="00A91BEB" w:rsidP="00BE43A6"/>
    <w:p w14:paraId="2A10B56C" w14:textId="61C2DFD2" w:rsidR="00517176" w:rsidRDefault="00A91BEB" w:rsidP="00B17FB2">
      <w:pPr>
        <w:tabs>
          <w:tab w:val="left" w:pos="1418"/>
        </w:tabs>
        <w:ind w:left="0" w:firstLine="0"/>
      </w:pPr>
      <w:r>
        <w:t>This policy will be reviewed as guidance from the DfE</w:t>
      </w:r>
      <w:r w:rsidR="00030264">
        <w:t xml:space="preserve"> and/ or HSE</w:t>
      </w:r>
      <w:r>
        <w:t xml:space="preserve"> is updated, and as a minimum annually by the </w:t>
      </w:r>
      <w:r w:rsidR="001E09DA">
        <w:t>Head Teacher</w:t>
      </w:r>
      <w:r>
        <w:t xml:space="preserve">. </w:t>
      </w:r>
      <w:r w:rsidR="00CC25A5">
        <w:t xml:space="preserve"> </w:t>
      </w:r>
      <w:r>
        <w:t xml:space="preserve">At every review, the policy will be approved by </w:t>
      </w:r>
      <w:r w:rsidR="002E6C14" w:rsidRPr="00A20CD8">
        <w:t xml:space="preserve">the </w:t>
      </w:r>
      <w:r w:rsidR="00A20CD8" w:rsidRPr="00A20CD8">
        <w:t>Governance Chair</w:t>
      </w:r>
      <w:r w:rsidR="002E6C14" w:rsidRPr="00A20CD8">
        <w:t xml:space="preserve"> and </w:t>
      </w:r>
      <w:r w:rsidR="00EA4640">
        <w:t>Board Members</w:t>
      </w:r>
    </w:p>
    <w:p w14:paraId="4EAE7A9E" w14:textId="77777777" w:rsidR="00745D77" w:rsidRDefault="00745D77" w:rsidP="00BE43A6">
      <w:pPr>
        <w:ind w:left="0" w:firstLine="0"/>
      </w:pPr>
    </w:p>
    <w:p w14:paraId="7EBA1EBF" w14:textId="05113D2A" w:rsidR="00745D77" w:rsidRDefault="003F4BD8" w:rsidP="00BE43A6">
      <w:pPr>
        <w:ind w:left="0" w:firstLine="0"/>
      </w:pPr>
      <w:r>
        <w:lastRenderedPageBreak/>
        <w:t xml:space="preserve">The </w:t>
      </w:r>
      <w:r w:rsidR="00671914">
        <w:t xml:space="preserve">school follows the government guidance for Health and Safety in schools </w:t>
      </w:r>
      <w:r w:rsidR="008B79CA">
        <w:t>and adopts a Plan Do Check Act approach</w:t>
      </w:r>
      <w:r w:rsidR="006C7545">
        <w:t xml:space="preserve"> to the implementation, monitoring and reviewing of the </w:t>
      </w:r>
      <w:r w:rsidR="00E960E4">
        <w:t xml:space="preserve">health and safety management system within the school. </w:t>
      </w:r>
      <w:hyperlink r:id="rId13" w:history="1">
        <w:r w:rsidR="007342E3" w:rsidRPr="002E106D">
          <w:rPr>
            <w:rStyle w:val="Hyperlink"/>
            <w:rFonts w:ascii="Segoe UI" w:hAnsi="Segoe UI" w:cs="Segoe UI"/>
            <w:sz w:val="18"/>
            <w:szCs w:val="18"/>
          </w:rPr>
          <w:t>https://www.gov.uk/government/publications/health-and-safety-advice-for-schools/responsibilities-and-duties-for-schools</w:t>
        </w:r>
      </w:hyperlink>
    </w:p>
    <w:p w14:paraId="27958382" w14:textId="77777777" w:rsidR="00C53BD7" w:rsidRDefault="00C53BD7" w:rsidP="00671914">
      <w:pPr>
        <w:autoSpaceDE w:val="0"/>
        <w:autoSpaceDN w:val="0"/>
        <w:adjustRightInd w:val="0"/>
        <w:ind w:left="0" w:firstLine="0"/>
      </w:pPr>
    </w:p>
    <w:p w14:paraId="4B1D4B3B" w14:textId="77777777" w:rsidR="00030264" w:rsidRDefault="00030264" w:rsidP="00BE43A6"/>
    <w:p w14:paraId="0A370525" w14:textId="29375A50" w:rsidR="00517176" w:rsidRDefault="00FA197B" w:rsidP="00BE43A6">
      <w:pPr>
        <w:pStyle w:val="Heading1"/>
      </w:pPr>
      <w:bookmarkStart w:id="84" w:name="_Toc161909337"/>
      <w:bookmarkStart w:id="85" w:name="_Toc232100371"/>
      <w:r>
        <w:t>21</w:t>
      </w:r>
      <w:r w:rsidR="00517176">
        <w:t>.0</w:t>
      </w:r>
      <w:r w:rsidR="00517176">
        <w:tab/>
      </w:r>
      <w:r>
        <w:t>LINKS WITH OTHER POLICIES</w:t>
      </w:r>
      <w:r w:rsidR="00986336">
        <w:t xml:space="preserve"> and GUIDANCE</w:t>
      </w:r>
      <w:bookmarkEnd w:id="84"/>
      <w:bookmarkEnd w:id="85"/>
    </w:p>
    <w:p w14:paraId="128382E0" w14:textId="77777777" w:rsidR="00CC25A5" w:rsidRDefault="00CC25A5" w:rsidP="00BE43A6">
      <w:pPr>
        <w:ind w:left="0" w:firstLine="0"/>
      </w:pPr>
    </w:p>
    <w:p w14:paraId="5E82E4C6" w14:textId="4911B26C" w:rsidR="00252D90" w:rsidRDefault="00374AC0" w:rsidP="00BE43A6">
      <w:pPr>
        <w:ind w:left="0" w:firstLine="0"/>
      </w:pPr>
      <w:r>
        <w:t>This health and safety policy links to</w:t>
      </w:r>
      <w:r w:rsidR="00B60DFA">
        <w:t xml:space="preserve">: </w:t>
      </w:r>
      <w:r>
        <w:t xml:space="preserve"> </w:t>
      </w:r>
    </w:p>
    <w:p w14:paraId="6F8543C8" w14:textId="77777777" w:rsidR="00B60DFA" w:rsidRDefault="00B60DFA" w:rsidP="00BE43A6">
      <w:pPr>
        <w:ind w:left="0" w:firstLine="0"/>
      </w:pPr>
    </w:p>
    <w:p w14:paraId="40CC1A30" w14:textId="67C7C7C4" w:rsidR="00252D90" w:rsidRPr="000C2380" w:rsidRDefault="00374AC0" w:rsidP="00BE43A6">
      <w:pPr>
        <w:pStyle w:val="ListParagraph"/>
        <w:numPr>
          <w:ilvl w:val="0"/>
          <w:numId w:val="28"/>
        </w:numPr>
        <w:rPr>
          <w:rFonts w:ascii="Calibri" w:hAnsi="Calibri" w:cs="Calibri"/>
          <w:color w:val="000000" w:themeColor="text1"/>
          <w:sz w:val="22"/>
          <w:szCs w:val="22"/>
        </w:rPr>
      </w:pPr>
      <w:r w:rsidRPr="000C2380">
        <w:rPr>
          <w:rFonts w:ascii="Calibri" w:hAnsi="Calibri" w:cs="Calibri"/>
          <w:color w:val="000000" w:themeColor="text1"/>
          <w:sz w:val="22"/>
          <w:szCs w:val="22"/>
        </w:rPr>
        <w:t xml:space="preserve">First </w:t>
      </w:r>
      <w:r w:rsidR="00CC25A5" w:rsidRPr="000C2380">
        <w:rPr>
          <w:rFonts w:ascii="Calibri" w:hAnsi="Calibri" w:cs="Calibri"/>
          <w:color w:val="000000" w:themeColor="text1"/>
          <w:sz w:val="22"/>
          <w:szCs w:val="22"/>
        </w:rPr>
        <w:t>Aid Policy</w:t>
      </w:r>
    </w:p>
    <w:p w14:paraId="28912FEC" w14:textId="5DB4C0BC" w:rsidR="00CC25A5" w:rsidRPr="000C2380" w:rsidRDefault="00986336" w:rsidP="00BE43A6">
      <w:pPr>
        <w:pStyle w:val="ListParagraph"/>
        <w:numPr>
          <w:ilvl w:val="0"/>
          <w:numId w:val="28"/>
        </w:numPr>
        <w:rPr>
          <w:rFonts w:ascii="Calibri" w:hAnsi="Calibri" w:cs="Calibri"/>
          <w:color w:val="000000" w:themeColor="text1"/>
          <w:sz w:val="22"/>
          <w:szCs w:val="22"/>
        </w:rPr>
      </w:pPr>
      <w:r w:rsidRPr="000C2380">
        <w:rPr>
          <w:rFonts w:ascii="Calibri" w:hAnsi="Calibri" w:cs="Calibri"/>
          <w:color w:val="000000" w:themeColor="text1"/>
          <w:sz w:val="22"/>
          <w:szCs w:val="22"/>
        </w:rPr>
        <w:t xml:space="preserve">Safe </w:t>
      </w:r>
      <w:r w:rsidR="00CC25A5" w:rsidRPr="000C2380">
        <w:rPr>
          <w:rFonts w:ascii="Calibri" w:hAnsi="Calibri" w:cs="Calibri"/>
          <w:color w:val="000000" w:themeColor="text1"/>
          <w:sz w:val="22"/>
          <w:szCs w:val="22"/>
        </w:rPr>
        <w:t>Admin</w:t>
      </w:r>
      <w:r w:rsidRPr="000C2380">
        <w:rPr>
          <w:rFonts w:ascii="Calibri" w:hAnsi="Calibri" w:cs="Calibri"/>
          <w:color w:val="000000" w:themeColor="text1"/>
          <w:sz w:val="22"/>
          <w:szCs w:val="22"/>
        </w:rPr>
        <w:t xml:space="preserve">istration of Medication Policy </w:t>
      </w:r>
    </w:p>
    <w:p w14:paraId="62D822EB" w14:textId="5975E59D" w:rsidR="00252D90" w:rsidRPr="000C2380" w:rsidRDefault="00374AC0" w:rsidP="00BE43A6">
      <w:pPr>
        <w:pStyle w:val="ListParagraph"/>
        <w:numPr>
          <w:ilvl w:val="0"/>
          <w:numId w:val="28"/>
        </w:numPr>
        <w:rPr>
          <w:rFonts w:ascii="Calibri" w:hAnsi="Calibri" w:cs="Calibri"/>
          <w:color w:val="000000" w:themeColor="text1"/>
          <w:sz w:val="22"/>
          <w:szCs w:val="22"/>
        </w:rPr>
      </w:pPr>
      <w:r w:rsidRPr="000C2380">
        <w:rPr>
          <w:rFonts w:ascii="Calibri" w:hAnsi="Calibri" w:cs="Calibri"/>
          <w:color w:val="000000" w:themeColor="text1"/>
          <w:sz w:val="22"/>
          <w:szCs w:val="22"/>
        </w:rPr>
        <w:t xml:space="preserve">Risk </w:t>
      </w:r>
      <w:r w:rsidR="00986336" w:rsidRPr="000C2380">
        <w:rPr>
          <w:rFonts w:ascii="Calibri" w:hAnsi="Calibri" w:cs="Calibri"/>
          <w:color w:val="000000" w:themeColor="text1"/>
          <w:sz w:val="22"/>
          <w:szCs w:val="22"/>
        </w:rPr>
        <w:t>A</w:t>
      </w:r>
      <w:r w:rsidRPr="000C2380">
        <w:rPr>
          <w:rFonts w:ascii="Calibri" w:hAnsi="Calibri" w:cs="Calibri"/>
          <w:color w:val="000000" w:themeColor="text1"/>
          <w:sz w:val="22"/>
          <w:szCs w:val="22"/>
        </w:rPr>
        <w:t>ssessment</w:t>
      </w:r>
      <w:r w:rsidR="00986336" w:rsidRPr="000C2380">
        <w:rPr>
          <w:rFonts w:ascii="Calibri" w:hAnsi="Calibri" w:cs="Calibri"/>
          <w:color w:val="000000" w:themeColor="text1"/>
          <w:sz w:val="22"/>
          <w:szCs w:val="22"/>
        </w:rPr>
        <w:t xml:space="preserve"> Policy</w:t>
      </w:r>
    </w:p>
    <w:p w14:paraId="4398AFA6" w14:textId="2BA1FA37" w:rsidR="00B60DFA" w:rsidRPr="000C2380" w:rsidRDefault="00B60DFA" w:rsidP="00BE43A6">
      <w:pPr>
        <w:pStyle w:val="ListParagraph"/>
        <w:numPr>
          <w:ilvl w:val="0"/>
          <w:numId w:val="28"/>
        </w:numPr>
        <w:rPr>
          <w:rFonts w:ascii="Calibri" w:hAnsi="Calibri" w:cs="Calibri"/>
          <w:color w:val="000000" w:themeColor="text1"/>
          <w:sz w:val="22"/>
          <w:szCs w:val="22"/>
        </w:rPr>
      </w:pPr>
      <w:r w:rsidRPr="000C2380">
        <w:rPr>
          <w:rFonts w:ascii="Calibri" w:hAnsi="Calibri" w:cs="Calibri"/>
          <w:color w:val="000000" w:themeColor="text1"/>
          <w:sz w:val="22"/>
          <w:szCs w:val="22"/>
        </w:rPr>
        <w:t xml:space="preserve">Fire Emergency Evacuation Procedure </w:t>
      </w:r>
    </w:p>
    <w:p w14:paraId="7EC0C225" w14:textId="0008E7E0" w:rsidR="00252D90" w:rsidRPr="000C2380" w:rsidRDefault="00374AC0" w:rsidP="00BE43A6">
      <w:pPr>
        <w:pStyle w:val="ListParagraph"/>
        <w:numPr>
          <w:ilvl w:val="0"/>
          <w:numId w:val="28"/>
        </w:numPr>
        <w:rPr>
          <w:rFonts w:ascii="Calibri" w:hAnsi="Calibri" w:cs="Calibri"/>
          <w:color w:val="000000" w:themeColor="text1"/>
          <w:sz w:val="22"/>
          <w:szCs w:val="22"/>
        </w:rPr>
      </w:pPr>
      <w:r w:rsidRPr="000C2380">
        <w:rPr>
          <w:rFonts w:ascii="Calibri" w:hAnsi="Calibri" w:cs="Calibri"/>
          <w:color w:val="000000" w:themeColor="text1"/>
          <w:sz w:val="22"/>
          <w:szCs w:val="22"/>
        </w:rPr>
        <w:t>Supporting pupils with medical conditions</w:t>
      </w:r>
      <w:r w:rsidR="00986336" w:rsidRPr="000C2380">
        <w:rPr>
          <w:rFonts w:ascii="Calibri" w:hAnsi="Calibri" w:cs="Calibri"/>
          <w:color w:val="000000" w:themeColor="text1"/>
          <w:sz w:val="22"/>
          <w:szCs w:val="22"/>
        </w:rPr>
        <w:t>, DfE</w:t>
      </w:r>
    </w:p>
    <w:p w14:paraId="17A05ED0" w14:textId="4BFB6B9A" w:rsidR="00C77F8C" w:rsidRPr="000C2380" w:rsidRDefault="00374AC0" w:rsidP="00BE43A6">
      <w:pPr>
        <w:pStyle w:val="ListParagraph"/>
        <w:numPr>
          <w:ilvl w:val="0"/>
          <w:numId w:val="28"/>
        </w:numPr>
        <w:rPr>
          <w:rFonts w:ascii="Calibri" w:hAnsi="Calibri" w:cs="Calibri"/>
          <w:color w:val="000000" w:themeColor="text1"/>
          <w:sz w:val="22"/>
          <w:szCs w:val="22"/>
        </w:rPr>
      </w:pPr>
      <w:r w:rsidRPr="000C2380">
        <w:rPr>
          <w:rFonts w:ascii="Calibri" w:hAnsi="Calibri" w:cs="Calibri"/>
          <w:color w:val="000000" w:themeColor="text1"/>
          <w:sz w:val="22"/>
          <w:szCs w:val="22"/>
        </w:rPr>
        <w:t xml:space="preserve">Accessibility </w:t>
      </w:r>
      <w:r w:rsidR="00986336" w:rsidRPr="000C2380">
        <w:rPr>
          <w:rFonts w:ascii="Calibri" w:hAnsi="Calibri" w:cs="Calibri"/>
          <w:color w:val="000000" w:themeColor="text1"/>
          <w:sz w:val="22"/>
          <w:szCs w:val="22"/>
        </w:rPr>
        <w:t>P</w:t>
      </w:r>
      <w:r w:rsidRPr="000C2380">
        <w:rPr>
          <w:rFonts w:ascii="Calibri" w:hAnsi="Calibri" w:cs="Calibri"/>
          <w:color w:val="000000" w:themeColor="text1"/>
          <w:sz w:val="22"/>
          <w:szCs w:val="22"/>
        </w:rPr>
        <w:t>lan</w:t>
      </w:r>
    </w:p>
    <w:p w14:paraId="20B9CA14" w14:textId="7E2B8A59" w:rsidR="00C65DE2" w:rsidRDefault="00B60DFA" w:rsidP="00BE43A6">
      <w:pPr>
        <w:pStyle w:val="ListParagraph"/>
        <w:numPr>
          <w:ilvl w:val="0"/>
          <w:numId w:val="28"/>
        </w:numPr>
        <w:rPr>
          <w:rFonts w:ascii="Calibri" w:hAnsi="Calibri" w:cs="Calibri"/>
          <w:color w:val="000000" w:themeColor="text1"/>
          <w:sz w:val="22"/>
          <w:szCs w:val="22"/>
        </w:rPr>
      </w:pPr>
      <w:r w:rsidRPr="000C2380">
        <w:rPr>
          <w:rFonts w:ascii="Calibri" w:hAnsi="Calibri" w:cs="Calibri"/>
          <w:color w:val="000000" w:themeColor="text1"/>
          <w:sz w:val="22"/>
          <w:szCs w:val="22"/>
        </w:rPr>
        <w:t xml:space="preserve">Safeguarding and Child Protection Policy </w:t>
      </w:r>
    </w:p>
    <w:p w14:paraId="2764A4BC" w14:textId="160E10FA" w:rsidR="00B0063A" w:rsidRPr="000C2380" w:rsidRDefault="00B0063A" w:rsidP="00BE43A6">
      <w:pPr>
        <w:pStyle w:val="ListParagraph"/>
        <w:numPr>
          <w:ilvl w:val="0"/>
          <w:numId w:val="28"/>
        </w:numPr>
        <w:rPr>
          <w:rFonts w:ascii="Calibri" w:hAnsi="Calibri" w:cs="Calibri"/>
          <w:color w:val="000000" w:themeColor="text1"/>
          <w:sz w:val="22"/>
          <w:szCs w:val="22"/>
        </w:rPr>
      </w:pPr>
      <w:r>
        <w:rPr>
          <w:rFonts w:ascii="Calibri" w:hAnsi="Calibri" w:cs="Calibri"/>
          <w:color w:val="000000" w:themeColor="text1"/>
          <w:sz w:val="22"/>
          <w:szCs w:val="22"/>
        </w:rPr>
        <w:t xml:space="preserve">Educational Visits Policy </w:t>
      </w:r>
    </w:p>
    <w:p w14:paraId="252FAD56" w14:textId="639ABEBF" w:rsidR="0055325F" w:rsidRPr="000C2380" w:rsidRDefault="0055325F" w:rsidP="00885869">
      <w:pPr>
        <w:pStyle w:val="ListParagraph"/>
        <w:ind w:firstLine="0"/>
        <w:rPr>
          <w:rFonts w:ascii="Calibri" w:hAnsi="Calibri" w:cs="Calibri"/>
          <w:color w:val="000000" w:themeColor="text1"/>
          <w:sz w:val="22"/>
          <w:szCs w:val="22"/>
        </w:rPr>
      </w:pPr>
    </w:p>
    <w:p w14:paraId="149A79A1" w14:textId="77777777" w:rsidR="00047B18" w:rsidRPr="00061CFC" w:rsidRDefault="00047B18" w:rsidP="00374AC0">
      <w:pPr>
        <w:ind w:left="0" w:firstLine="0"/>
        <w:rPr>
          <w:color w:val="FF0000"/>
        </w:rPr>
      </w:pPr>
    </w:p>
    <w:p w14:paraId="71E9837D" w14:textId="63B594AD" w:rsidR="00C77F8C" w:rsidRPr="00EA4640" w:rsidRDefault="00C77F8C" w:rsidP="002A03EC">
      <w:pPr>
        <w:ind w:left="0" w:firstLine="0"/>
      </w:pPr>
    </w:p>
    <w:sectPr w:rsidR="00C77F8C" w:rsidRPr="00EA4640" w:rsidSect="00DD33E9">
      <w:footerReference w:type="default" r:id="rId14"/>
      <w:pgSz w:w="11906" w:h="16838"/>
      <w:pgMar w:top="1227" w:right="1440" w:bottom="1135" w:left="1440" w:header="340" w:footer="145" w:gutter="0"/>
      <w:pgBorders w:offsetFrom="page">
        <w:top w:val="thinThickThinSmallGap" w:sz="24" w:space="24" w:color="538135" w:themeColor="accent6" w:themeShade="BF"/>
        <w:left w:val="thinThickThinSmallGap" w:sz="24" w:space="24" w:color="538135" w:themeColor="accent6" w:themeShade="BF"/>
        <w:bottom w:val="thinThickThinSmallGap" w:sz="24" w:space="24" w:color="538135" w:themeColor="accent6" w:themeShade="BF"/>
        <w:right w:val="thinThickThinSmallGap" w:sz="24" w:space="24" w:color="538135" w:themeColor="accent6" w:themeShade="BF"/>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22060" w14:textId="77777777" w:rsidR="00271238" w:rsidRDefault="00271238" w:rsidP="00A01488">
      <w:pPr>
        <w:spacing w:line="240" w:lineRule="auto"/>
      </w:pPr>
      <w:r>
        <w:separator/>
      </w:r>
    </w:p>
  </w:endnote>
  <w:endnote w:type="continuationSeparator" w:id="0">
    <w:p w14:paraId="5D3E6425" w14:textId="77777777" w:rsidR="00271238" w:rsidRDefault="00271238" w:rsidP="00A014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airwater Script">
    <w:charset w:val="00"/>
    <w:family w:val="auto"/>
    <w:pitch w:val="variable"/>
    <w:sig w:usb0="A000002F" w:usb1="1000004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0847934"/>
      <w:docPartObj>
        <w:docPartGallery w:val="Page Numbers (Bottom of Page)"/>
        <w:docPartUnique/>
      </w:docPartObj>
    </w:sdtPr>
    <w:sdtContent>
      <w:p w14:paraId="3306F69A" w14:textId="06E638F3" w:rsidR="00ED6BCF" w:rsidRDefault="00ED6BCF">
        <w:pPr>
          <w:pStyle w:val="Footer"/>
          <w:jc w:val="right"/>
        </w:pPr>
        <w:r>
          <w:fldChar w:fldCharType="begin"/>
        </w:r>
        <w:r>
          <w:instrText>PAGE   \* MERGEFORMAT</w:instrText>
        </w:r>
        <w:r>
          <w:fldChar w:fldCharType="separate"/>
        </w:r>
        <w:r>
          <w:t>2</w:t>
        </w:r>
        <w:r>
          <w:fldChar w:fldCharType="end"/>
        </w:r>
      </w:p>
    </w:sdtContent>
  </w:sdt>
  <w:p w14:paraId="06DEDCA5" w14:textId="77777777" w:rsidR="00ED6BCF" w:rsidRDefault="00ED6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BC494" w14:textId="77777777" w:rsidR="00271238" w:rsidRDefault="00271238" w:rsidP="00A01488">
      <w:pPr>
        <w:spacing w:line="240" w:lineRule="auto"/>
      </w:pPr>
      <w:r>
        <w:separator/>
      </w:r>
    </w:p>
  </w:footnote>
  <w:footnote w:type="continuationSeparator" w:id="0">
    <w:p w14:paraId="35E14C41" w14:textId="77777777" w:rsidR="00271238" w:rsidRDefault="00271238" w:rsidP="00A0148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E5CD3"/>
    <w:multiLevelType w:val="hybridMultilevel"/>
    <w:tmpl w:val="933CF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F66C1"/>
    <w:multiLevelType w:val="hybridMultilevel"/>
    <w:tmpl w:val="87F06676"/>
    <w:lvl w:ilvl="0" w:tplc="B78638D6">
      <w:start w:val="8"/>
      <w:numFmt w:val="bullet"/>
      <w:lvlText w:val=""/>
      <w:lvlJc w:val="left"/>
      <w:pPr>
        <w:ind w:left="720" w:hanging="360"/>
      </w:pPr>
      <w:rPr>
        <w:rFonts w:ascii="Symbol" w:hAnsi="Symbol" w:hint="default"/>
      </w:rPr>
    </w:lvl>
    <w:lvl w:ilvl="1" w:tplc="E1C03736" w:tentative="1">
      <w:start w:val="1"/>
      <w:numFmt w:val="bullet"/>
      <w:lvlText w:val="o"/>
      <w:lvlJc w:val="left"/>
      <w:pPr>
        <w:ind w:left="1800" w:hanging="360"/>
      </w:pPr>
      <w:rPr>
        <w:rFonts w:ascii="Courier New" w:hAnsi="Courier New" w:hint="default"/>
      </w:rPr>
    </w:lvl>
    <w:lvl w:ilvl="2" w:tplc="A0D81EA0" w:tentative="1">
      <w:start w:val="1"/>
      <w:numFmt w:val="bullet"/>
      <w:lvlText w:val=""/>
      <w:lvlJc w:val="left"/>
      <w:pPr>
        <w:ind w:left="2520" w:hanging="360"/>
      </w:pPr>
      <w:rPr>
        <w:rFonts w:ascii="Wingdings" w:hAnsi="Wingdings" w:hint="default"/>
      </w:rPr>
    </w:lvl>
    <w:lvl w:ilvl="3" w:tplc="3C94555A" w:tentative="1">
      <w:start w:val="1"/>
      <w:numFmt w:val="bullet"/>
      <w:lvlText w:val=""/>
      <w:lvlJc w:val="left"/>
      <w:pPr>
        <w:ind w:left="3240" w:hanging="360"/>
      </w:pPr>
      <w:rPr>
        <w:rFonts w:ascii="Symbol" w:hAnsi="Symbol" w:hint="default"/>
      </w:rPr>
    </w:lvl>
    <w:lvl w:ilvl="4" w:tplc="E8D6EFAE" w:tentative="1">
      <w:start w:val="1"/>
      <w:numFmt w:val="bullet"/>
      <w:lvlText w:val="o"/>
      <w:lvlJc w:val="left"/>
      <w:pPr>
        <w:ind w:left="3960" w:hanging="360"/>
      </w:pPr>
      <w:rPr>
        <w:rFonts w:ascii="Courier New" w:hAnsi="Courier New" w:hint="default"/>
      </w:rPr>
    </w:lvl>
    <w:lvl w:ilvl="5" w:tplc="68DE7AE2" w:tentative="1">
      <w:start w:val="1"/>
      <w:numFmt w:val="bullet"/>
      <w:lvlText w:val=""/>
      <w:lvlJc w:val="left"/>
      <w:pPr>
        <w:ind w:left="4680" w:hanging="360"/>
      </w:pPr>
      <w:rPr>
        <w:rFonts w:ascii="Wingdings" w:hAnsi="Wingdings" w:hint="default"/>
      </w:rPr>
    </w:lvl>
    <w:lvl w:ilvl="6" w:tplc="A54837A4" w:tentative="1">
      <w:start w:val="1"/>
      <w:numFmt w:val="bullet"/>
      <w:lvlText w:val=""/>
      <w:lvlJc w:val="left"/>
      <w:pPr>
        <w:ind w:left="5400" w:hanging="360"/>
      </w:pPr>
      <w:rPr>
        <w:rFonts w:ascii="Symbol" w:hAnsi="Symbol" w:hint="default"/>
      </w:rPr>
    </w:lvl>
    <w:lvl w:ilvl="7" w:tplc="0EF88586" w:tentative="1">
      <w:start w:val="1"/>
      <w:numFmt w:val="bullet"/>
      <w:lvlText w:val="o"/>
      <w:lvlJc w:val="left"/>
      <w:pPr>
        <w:ind w:left="6120" w:hanging="360"/>
      </w:pPr>
      <w:rPr>
        <w:rFonts w:ascii="Courier New" w:hAnsi="Courier New" w:hint="default"/>
      </w:rPr>
    </w:lvl>
    <w:lvl w:ilvl="8" w:tplc="F4448EB6" w:tentative="1">
      <w:start w:val="1"/>
      <w:numFmt w:val="bullet"/>
      <w:lvlText w:val=""/>
      <w:lvlJc w:val="left"/>
      <w:pPr>
        <w:ind w:left="6840" w:hanging="360"/>
      </w:pPr>
      <w:rPr>
        <w:rFonts w:ascii="Wingdings" w:hAnsi="Wingdings" w:hint="default"/>
      </w:rPr>
    </w:lvl>
  </w:abstractNum>
  <w:abstractNum w:abstractNumId="2" w15:restartNumberingAfterBreak="0">
    <w:nsid w:val="0BC40350"/>
    <w:multiLevelType w:val="multilevel"/>
    <w:tmpl w:val="AAA29B7A"/>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CA376C5"/>
    <w:multiLevelType w:val="multilevel"/>
    <w:tmpl w:val="48BA640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FA3FE9"/>
    <w:multiLevelType w:val="multilevel"/>
    <w:tmpl w:val="29D8C432"/>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0F7C3F11"/>
    <w:multiLevelType w:val="hybridMultilevel"/>
    <w:tmpl w:val="50BA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AA4FDA"/>
    <w:multiLevelType w:val="multilevel"/>
    <w:tmpl w:val="3E9EB194"/>
    <w:lvl w:ilvl="0">
      <w:start w:val="3"/>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7" w15:restartNumberingAfterBreak="0">
    <w:nsid w:val="177B0DA7"/>
    <w:multiLevelType w:val="hybridMultilevel"/>
    <w:tmpl w:val="E0F84332"/>
    <w:lvl w:ilvl="0" w:tplc="BA40BFBE">
      <w:start w:val="8"/>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B11C52"/>
    <w:multiLevelType w:val="multilevel"/>
    <w:tmpl w:val="5C9A0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F970D0"/>
    <w:multiLevelType w:val="hybridMultilevel"/>
    <w:tmpl w:val="09240B60"/>
    <w:lvl w:ilvl="0" w:tplc="BB869C5C">
      <w:start w:val="1"/>
      <w:numFmt w:val="bullet"/>
      <w:pStyle w:val="TOC2"/>
      <w:lvlText w:val=""/>
      <w:lvlJc w:val="left"/>
      <w:pPr>
        <w:ind w:left="583" w:hanging="360"/>
      </w:pPr>
      <w:rPr>
        <w:rFonts w:ascii="Symbol" w:hAnsi="Symbol" w:hint="default"/>
      </w:rPr>
    </w:lvl>
    <w:lvl w:ilvl="1" w:tplc="08090003" w:tentative="1">
      <w:start w:val="1"/>
      <w:numFmt w:val="bullet"/>
      <w:lvlText w:val="o"/>
      <w:lvlJc w:val="left"/>
      <w:pPr>
        <w:ind w:left="1303" w:hanging="360"/>
      </w:pPr>
      <w:rPr>
        <w:rFonts w:ascii="Courier New" w:hAnsi="Courier New" w:cs="Courier New" w:hint="default"/>
      </w:rPr>
    </w:lvl>
    <w:lvl w:ilvl="2" w:tplc="08090005" w:tentative="1">
      <w:start w:val="1"/>
      <w:numFmt w:val="bullet"/>
      <w:lvlText w:val=""/>
      <w:lvlJc w:val="left"/>
      <w:pPr>
        <w:ind w:left="2023" w:hanging="360"/>
      </w:pPr>
      <w:rPr>
        <w:rFonts w:ascii="Wingdings" w:hAnsi="Wingdings" w:hint="default"/>
      </w:rPr>
    </w:lvl>
    <w:lvl w:ilvl="3" w:tplc="08090001" w:tentative="1">
      <w:start w:val="1"/>
      <w:numFmt w:val="bullet"/>
      <w:lvlText w:val=""/>
      <w:lvlJc w:val="left"/>
      <w:pPr>
        <w:ind w:left="2743" w:hanging="360"/>
      </w:pPr>
      <w:rPr>
        <w:rFonts w:ascii="Symbol" w:hAnsi="Symbol" w:hint="default"/>
      </w:rPr>
    </w:lvl>
    <w:lvl w:ilvl="4" w:tplc="08090003" w:tentative="1">
      <w:start w:val="1"/>
      <w:numFmt w:val="bullet"/>
      <w:lvlText w:val="o"/>
      <w:lvlJc w:val="left"/>
      <w:pPr>
        <w:ind w:left="3463" w:hanging="360"/>
      </w:pPr>
      <w:rPr>
        <w:rFonts w:ascii="Courier New" w:hAnsi="Courier New" w:cs="Courier New" w:hint="default"/>
      </w:rPr>
    </w:lvl>
    <w:lvl w:ilvl="5" w:tplc="08090005" w:tentative="1">
      <w:start w:val="1"/>
      <w:numFmt w:val="bullet"/>
      <w:lvlText w:val=""/>
      <w:lvlJc w:val="left"/>
      <w:pPr>
        <w:ind w:left="4183" w:hanging="360"/>
      </w:pPr>
      <w:rPr>
        <w:rFonts w:ascii="Wingdings" w:hAnsi="Wingdings" w:hint="default"/>
      </w:rPr>
    </w:lvl>
    <w:lvl w:ilvl="6" w:tplc="08090001" w:tentative="1">
      <w:start w:val="1"/>
      <w:numFmt w:val="bullet"/>
      <w:lvlText w:val=""/>
      <w:lvlJc w:val="left"/>
      <w:pPr>
        <w:ind w:left="4903" w:hanging="360"/>
      </w:pPr>
      <w:rPr>
        <w:rFonts w:ascii="Symbol" w:hAnsi="Symbol" w:hint="default"/>
      </w:rPr>
    </w:lvl>
    <w:lvl w:ilvl="7" w:tplc="08090003" w:tentative="1">
      <w:start w:val="1"/>
      <w:numFmt w:val="bullet"/>
      <w:lvlText w:val="o"/>
      <w:lvlJc w:val="left"/>
      <w:pPr>
        <w:ind w:left="5623" w:hanging="360"/>
      </w:pPr>
      <w:rPr>
        <w:rFonts w:ascii="Courier New" w:hAnsi="Courier New" w:cs="Courier New" w:hint="default"/>
      </w:rPr>
    </w:lvl>
    <w:lvl w:ilvl="8" w:tplc="08090005" w:tentative="1">
      <w:start w:val="1"/>
      <w:numFmt w:val="bullet"/>
      <w:lvlText w:val=""/>
      <w:lvlJc w:val="left"/>
      <w:pPr>
        <w:ind w:left="6343" w:hanging="360"/>
      </w:pPr>
      <w:rPr>
        <w:rFonts w:ascii="Wingdings" w:hAnsi="Wingdings" w:hint="default"/>
      </w:rPr>
    </w:lvl>
  </w:abstractNum>
  <w:abstractNum w:abstractNumId="10" w15:restartNumberingAfterBreak="0">
    <w:nsid w:val="24F87804"/>
    <w:multiLevelType w:val="hybridMultilevel"/>
    <w:tmpl w:val="F4ACEE0C"/>
    <w:lvl w:ilvl="0" w:tplc="BA40BFBE">
      <w:start w:val="8"/>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E97C60"/>
    <w:multiLevelType w:val="hybridMultilevel"/>
    <w:tmpl w:val="892036B0"/>
    <w:lvl w:ilvl="0" w:tplc="BA40BFBE">
      <w:start w:val="8"/>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CB5459"/>
    <w:multiLevelType w:val="multilevel"/>
    <w:tmpl w:val="4ED0F51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2C24155E"/>
    <w:multiLevelType w:val="hybridMultilevel"/>
    <w:tmpl w:val="D18CA8BA"/>
    <w:lvl w:ilvl="0" w:tplc="0809000F">
      <w:start w:val="1"/>
      <w:numFmt w:val="decimal"/>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14" w15:restartNumberingAfterBreak="0">
    <w:nsid w:val="2D2A65AA"/>
    <w:multiLevelType w:val="hybridMultilevel"/>
    <w:tmpl w:val="840074C6"/>
    <w:lvl w:ilvl="0" w:tplc="08090001">
      <w:start w:val="1"/>
      <w:numFmt w:val="bullet"/>
      <w:lvlText w:val=""/>
      <w:lvlJc w:val="left"/>
      <w:pPr>
        <w:ind w:left="720" w:hanging="360"/>
      </w:pPr>
      <w:rPr>
        <w:rFonts w:ascii="Symbol" w:hAnsi="Symbol" w:hint="default"/>
      </w:rPr>
    </w:lvl>
    <w:lvl w:ilvl="1" w:tplc="7054A588">
      <w:start w:val="15"/>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D6106A"/>
    <w:multiLevelType w:val="hybridMultilevel"/>
    <w:tmpl w:val="E85A77C2"/>
    <w:lvl w:ilvl="0" w:tplc="BA40BFBE">
      <w:start w:val="8"/>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1D43C4"/>
    <w:multiLevelType w:val="hybridMultilevel"/>
    <w:tmpl w:val="4176A2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6D00513"/>
    <w:multiLevelType w:val="hybridMultilevel"/>
    <w:tmpl w:val="D26E45BA"/>
    <w:lvl w:ilvl="0" w:tplc="BA40BFBE">
      <w:start w:val="8"/>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DA1556"/>
    <w:multiLevelType w:val="multilevel"/>
    <w:tmpl w:val="6928B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7A70CA"/>
    <w:multiLevelType w:val="multilevel"/>
    <w:tmpl w:val="F09067C4"/>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 w15:restartNumberingAfterBreak="0">
    <w:nsid w:val="38DC7C56"/>
    <w:multiLevelType w:val="hybridMultilevel"/>
    <w:tmpl w:val="EC482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4557A6"/>
    <w:multiLevelType w:val="multilevel"/>
    <w:tmpl w:val="A356B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5265AA"/>
    <w:multiLevelType w:val="hybridMultilevel"/>
    <w:tmpl w:val="E0E0984C"/>
    <w:lvl w:ilvl="0" w:tplc="BA40BFBE">
      <w:start w:val="8"/>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9A2E71"/>
    <w:multiLevelType w:val="hybridMultilevel"/>
    <w:tmpl w:val="D6E0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7A4FFB"/>
    <w:multiLevelType w:val="hybridMultilevel"/>
    <w:tmpl w:val="228A8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EF57A2"/>
    <w:multiLevelType w:val="hybridMultilevel"/>
    <w:tmpl w:val="4404D9D2"/>
    <w:lvl w:ilvl="0" w:tplc="8C68E412">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CD32C6"/>
    <w:multiLevelType w:val="hybridMultilevel"/>
    <w:tmpl w:val="064AB854"/>
    <w:lvl w:ilvl="0" w:tplc="277078C8">
      <w:start w:val="1"/>
      <w:numFmt w:val="bullet"/>
      <w:lvlText w:val=""/>
      <w:lvlJc w:val="left"/>
      <w:pPr>
        <w:ind w:left="720" w:hanging="360"/>
      </w:pPr>
      <w:rPr>
        <w:rFonts w:ascii="Symbol" w:hAnsi="Symbol" w:hint="default"/>
      </w:rPr>
    </w:lvl>
    <w:lvl w:ilvl="1" w:tplc="1DC43A74">
      <w:start w:val="1"/>
      <w:numFmt w:val="bullet"/>
      <w:lvlText w:val="o"/>
      <w:lvlJc w:val="left"/>
      <w:pPr>
        <w:ind w:left="1440" w:hanging="360"/>
      </w:pPr>
      <w:rPr>
        <w:rFonts w:ascii="Courier New" w:hAnsi="Courier New" w:hint="default"/>
      </w:rPr>
    </w:lvl>
    <w:lvl w:ilvl="2" w:tplc="CC5C6EB2">
      <w:start w:val="1"/>
      <w:numFmt w:val="bullet"/>
      <w:lvlText w:val=""/>
      <w:lvlJc w:val="left"/>
      <w:pPr>
        <w:ind w:left="2160" w:hanging="360"/>
      </w:pPr>
      <w:rPr>
        <w:rFonts w:ascii="Wingdings" w:hAnsi="Wingdings" w:hint="default"/>
      </w:rPr>
    </w:lvl>
    <w:lvl w:ilvl="3" w:tplc="21483982">
      <w:start w:val="1"/>
      <w:numFmt w:val="bullet"/>
      <w:lvlText w:val=""/>
      <w:lvlJc w:val="left"/>
      <w:pPr>
        <w:ind w:left="2880" w:hanging="360"/>
      </w:pPr>
      <w:rPr>
        <w:rFonts w:ascii="Symbol" w:hAnsi="Symbol" w:hint="default"/>
      </w:rPr>
    </w:lvl>
    <w:lvl w:ilvl="4" w:tplc="AEBC13C4">
      <w:start w:val="1"/>
      <w:numFmt w:val="bullet"/>
      <w:lvlText w:val="o"/>
      <w:lvlJc w:val="left"/>
      <w:pPr>
        <w:ind w:left="3600" w:hanging="360"/>
      </w:pPr>
      <w:rPr>
        <w:rFonts w:ascii="Courier New" w:hAnsi="Courier New" w:hint="default"/>
      </w:rPr>
    </w:lvl>
    <w:lvl w:ilvl="5" w:tplc="9DE84992">
      <w:start w:val="1"/>
      <w:numFmt w:val="bullet"/>
      <w:lvlText w:val=""/>
      <w:lvlJc w:val="left"/>
      <w:pPr>
        <w:ind w:left="4320" w:hanging="360"/>
      </w:pPr>
      <w:rPr>
        <w:rFonts w:ascii="Wingdings" w:hAnsi="Wingdings" w:hint="default"/>
      </w:rPr>
    </w:lvl>
    <w:lvl w:ilvl="6" w:tplc="BB0EB70C">
      <w:start w:val="1"/>
      <w:numFmt w:val="bullet"/>
      <w:lvlText w:val=""/>
      <w:lvlJc w:val="left"/>
      <w:pPr>
        <w:ind w:left="5040" w:hanging="360"/>
      </w:pPr>
      <w:rPr>
        <w:rFonts w:ascii="Symbol" w:hAnsi="Symbol" w:hint="default"/>
      </w:rPr>
    </w:lvl>
    <w:lvl w:ilvl="7" w:tplc="B76C2642">
      <w:start w:val="1"/>
      <w:numFmt w:val="bullet"/>
      <w:lvlText w:val="o"/>
      <w:lvlJc w:val="left"/>
      <w:pPr>
        <w:ind w:left="5760" w:hanging="360"/>
      </w:pPr>
      <w:rPr>
        <w:rFonts w:ascii="Courier New" w:hAnsi="Courier New" w:hint="default"/>
      </w:rPr>
    </w:lvl>
    <w:lvl w:ilvl="8" w:tplc="FBB012CC">
      <w:start w:val="1"/>
      <w:numFmt w:val="bullet"/>
      <w:lvlText w:val=""/>
      <w:lvlJc w:val="left"/>
      <w:pPr>
        <w:ind w:left="6480" w:hanging="360"/>
      </w:pPr>
      <w:rPr>
        <w:rFonts w:ascii="Wingdings" w:hAnsi="Wingdings" w:hint="default"/>
      </w:rPr>
    </w:lvl>
  </w:abstractNum>
  <w:abstractNum w:abstractNumId="27" w15:restartNumberingAfterBreak="0">
    <w:nsid w:val="65F82B6A"/>
    <w:multiLevelType w:val="hybridMultilevel"/>
    <w:tmpl w:val="5EE02478"/>
    <w:lvl w:ilvl="0" w:tplc="BA40BFBE">
      <w:start w:val="8"/>
      <w:numFmt w:val="bullet"/>
      <w:lvlText w:val=""/>
      <w:lvlJc w:val="left"/>
      <w:pPr>
        <w:ind w:left="720" w:hanging="360"/>
      </w:pPr>
      <w:rPr>
        <w:rFonts w:ascii="Symbol" w:eastAsiaTheme="minorHAnsi" w:hAnsi="Symbol"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623085B"/>
    <w:multiLevelType w:val="hybridMultilevel"/>
    <w:tmpl w:val="5B98525C"/>
    <w:lvl w:ilvl="0" w:tplc="BA40BFBE">
      <w:start w:val="8"/>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10552F"/>
    <w:multiLevelType w:val="hybridMultilevel"/>
    <w:tmpl w:val="BE1A63B2"/>
    <w:lvl w:ilvl="0" w:tplc="0C92A09A">
      <w:start w:val="1"/>
      <w:numFmt w:val="bullet"/>
      <w:lvlText w:val=""/>
      <w:lvlJc w:val="left"/>
      <w:pPr>
        <w:ind w:left="720" w:hanging="360"/>
      </w:pPr>
      <w:rPr>
        <w:rFonts w:ascii="Symbol" w:hAnsi="Symbol" w:hint="default"/>
      </w:rPr>
    </w:lvl>
    <w:lvl w:ilvl="1" w:tplc="9F2E157E">
      <w:start w:val="1"/>
      <w:numFmt w:val="bullet"/>
      <w:lvlText w:val="o"/>
      <w:lvlJc w:val="left"/>
      <w:pPr>
        <w:ind w:left="1440" w:hanging="360"/>
      </w:pPr>
      <w:rPr>
        <w:rFonts w:ascii="Courier New" w:hAnsi="Courier New" w:hint="default"/>
      </w:rPr>
    </w:lvl>
    <w:lvl w:ilvl="2" w:tplc="FB50DAF4">
      <w:start w:val="1"/>
      <w:numFmt w:val="bullet"/>
      <w:lvlText w:val=""/>
      <w:lvlJc w:val="left"/>
      <w:pPr>
        <w:ind w:left="2160" w:hanging="360"/>
      </w:pPr>
      <w:rPr>
        <w:rFonts w:ascii="Wingdings" w:hAnsi="Wingdings" w:hint="default"/>
      </w:rPr>
    </w:lvl>
    <w:lvl w:ilvl="3" w:tplc="8166BFE4">
      <w:start w:val="1"/>
      <w:numFmt w:val="bullet"/>
      <w:lvlText w:val=""/>
      <w:lvlJc w:val="left"/>
      <w:pPr>
        <w:ind w:left="2880" w:hanging="360"/>
      </w:pPr>
      <w:rPr>
        <w:rFonts w:ascii="Symbol" w:hAnsi="Symbol" w:hint="default"/>
      </w:rPr>
    </w:lvl>
    <w:lvl w:ilvl="4" w:tplc="FE300D22">
      <w:start w:val="1"/>
      <w:numFmt w:val="bullet"/>
      <w:lvlText w:val="o"/>
      <w:lvlJc w:val="left"/>
      <w:pPr>
        <w:ind w:left="3600" w:hanging="360"/>
      </w:pPr>
      <w:rPr>
        <w:rFonts w:ascii="Courier New" w:hAnsi="Courier New" w:hint="default"/>
      </w:rPr>
    </w:lvl>
    <w:lvl w:ilvl="5" w:tplc="2190ED8A">
      <w:start w:val="1"/>
      <w:numFmt w:val="bullet"/>
      <w:lvlText w:val=""/>
      <w:lvlJc w:val="left"/>
      <w:pPr>
        <w:ind w:left="4320" w:hanging="360"/>
      </w:pPr>
      <w:rPr>
        <w:rFonts w:ascii="Wingdings" w:hAnsi="Wingdings" w:hint="default"/>
      </w:rPr>
    </w:lvl>
    <w:lvl w:ilvl="6" w:tplc="81DC3CAC">
      <w:start w:val="1"/>
      <w:numFmt w:val="bullet"/>
      <w:lvlText w:val=""/>
      <w:lvlJc w:val="left"/>
      <w:pPr>
        <w:ind w:left="5040" w:hanging="360"/>
      </w:pPr>
      <w:rPr>
        <w:rFonts w:ascii="Symbol" w:hAnsi="Symbol" w:hint="default"/>
      </w:rPr>
    </w:lvl>
    <w:lvl w:ilvl="7" w:tplc="1548D5FA">
      <w:start w:val="1"/>
      <w:numFmt w:val="bullet"/>
      <w:lvlText w:val="o"/>
      <w:lvlJc w:val="left"/>
      <w:pPr>
        <w:ind w:left="5760" w:hanging="360"/>
      </w:pPr>
      <w:rPr>
        <w:rFonts w:ascii="Courier New" w:hAnsi="Courier New" w:hint="default"/>
      </w:rPr>
    </w:lvl>
    <w:lvl w:ilvl="8" w:tplc="7D9A1964">
      <w:start w:val="1"/>
      <w:numFmt w:val="bullet"/>
      <w:lvlText w:val=""/>
      <w:lvlJc w:val="left"/>
      <w:pPr>
        <w:ind w:left="6480" w:hanging="360"/>
      </w:pPr>
      <w:rPr>
        <w:rFonts w:ascii="Wingdings" w:hAnsi="Wingdings" w:hint="default"/>
      </w:rPr>
    </w:lvl>
  </w:abstractNum>
  <w:abstractNum w:abstractNumId="30" w15:restartNumberingAfterBreak="0">
    <w:nsid w:val="6B48746D"/>
    <w:multiLevelType w:val="hybridMultilevel"/>
    <w:tmpl w:val="93C2F5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2E17CC9"/>
    <w:multiLevelType w:val="hybridMultilevel"/>
    <w:tmpl w:val="1960B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CC4D2F"/>
    <w:multiLevelType w:val="hybridMultilevel"/>
    <w:tmpl w:val="82CA123A"/>
    <w:lvl w:ilvl="0" w:tplc="BA40BFBE">
      <w:start w:val="8"/>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CB07B4"/>
    <w:multiLevelType w:val="hybridMultilevel"/>
    <w:tmpl w:val="A4B0A4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B9F5D1F"/>
    <w:multiLevelType w:val="hybridMultilevel"/>
    <w:tmpl w:val="5F9EC0A4"/>
    <w:lvl w:ilvl="0" w:tplc="BA40BFBE">
      <w:start w:val="8"/>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C7F6F27"/>
    <w:multiLevelType w:val="hybridMultilevel"/>
    <w:tmpl w:val="070008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FAD7538"/>
    <w:multiLevelType w:val="hybridMultilevel"/>
    <w:tmpl w:val="6AD6FED2"/>
    <w:lvl w:ilvl="0" w:tplc="BA40BFBE">
      <w:start w:val="8"/>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8673816">
    <w:abstractNumId w:val="26"/>
  </w:num>
  <w:num w:numId="2" w16cid:durableId="404651363">
    <w:abstractNumId w:val="29"/>
  </w:num>
  <w:num w:numId="3" w16cid:durableId="1860855990">
    <w:abstractNumId w:val="16"/>
  </w:num>
  <w:num w:numId="4" w16cid:durableId="1174221389">
    <w:abstractNumId w:val="19"/>
  </w:num>
  <w:num w:numId="5" w16cid:durableId="1824354197">
    <w:abstractNumId w:val="34"/>
  </w:num>
  <w:num w:numId="6" w16cid:durableId="1864172639">
    <w:abstractNumId w:val="28"/>
  </w:num>
  <w:num w:numId="7" w16cid:durableId="1158882377">
    <w:abstractNumId w:val="15"/>
  </w:num>
  <w:num w:numId="8" w16cid:durableId="960693461">
    <w:abstractNumId w:val="36"/>
  </w:num>
  <w:num w:numId="9" w16cid:durableId="223953197">
    <w:abstractNumId w:val="7"/>
  </w:num>
  <w:num w:numId="10" w16cid:durableId="1118065829">
    <w:abstractNumId w:val="32"/>
  </w:num>
  <w:num w:numId="11" w16cid:durableId="265581763">
    <w:abstractNumId w:val="17"/>
  </w:num>
  <w:num w:numId="12" w16cid:durableId="2045934016">
    <w:abstractNumId w:val="1"/>
  </w:num>
  <w:num w:numId="13" w16cid:durableId="495809357">
    <w:abstractNumId w:val="11"/>
  </w:num>
  <w:num w:numId="14" w16cid:durableId="734862549">
    <w:abstractNumId w:val="22"/>
  </w:num>
  <w:num w:numId="15" w16cid:durableId="533346857">
    <w:abstractNumId w:val="30"/>
  </w:num>
  <w:num w:numId="16" w16cid:durableId="1661884811">
    <w:abstractNumId w:val="33"/>
  </w:num>
  <w:num w:numId="17" w16cid:durableId="129518900">
    <w:abstractNumId w:val="5"/>
  </w:num>
  <w:num w:numId="18" w16cid:durableId="108207744">
    <w:abstractNumId w:val="20"/>
  </w:num>
  <w:num w:numId="19" w16cid:durableId="925260191">
    <w:abstractNumId w:val="31"/>
  </w:num>
  <w:num w:numId="20" w16cid:durableId="808328161">
    <w:abstractNumId w:val="23"/>
  </w:num>
  <w:num w:numId="21" w16cid:durableId="1190993262">
    <w:abstractNumId w:val="14"/>
  </w:num>
  <w:num w:numId="22" w16cid:durableId="1774085377">
    <w:abstractNumId w:val="12"/>
  </w:num>
  <w:num w:numId="23" w16cid:durableId="1977906945">
    <w:abstractNumId w:val="6"/>
  </w:num>
  <w:num w:numId="24" w16cid:durableId="743726489">
    <w:abstractNumId w:val="4"/>
  </w:num>
  <w:num w:numId="25" w16cid:durableId="8408221">
    <w:abstractNumId w:val="2"/>
  </w:num>
  <w:num w:numId="26" w16cid:durableId="432013835">
    <w:abstractNumId w:val="3"/>
  </w:num>
  <w:num w:numId="27" w16cid:durableId="52049499">
    <w:abstractNumId w:val="35"/>
  </w:num>
  <w:num w:numId="28" w16cid:durableId="1833058453">
    <w:abstractNumId w:val="24"/>
  </w:num>
  <w:num w:numId="29" w16cid:durableId="53163178">
    <w:abstractNumId w:val="9"/>
  </w:num>
  <w:num w:numId="30" w16cid:durableId="1361013139">
    <w:abstractNumId w:val="13"/>
  </w:num>
  <w:num w:numId="31" w16cid:durableId="1764833420">
    <w:abstractNumId w:val="10"/>
  </w:num>
  <w:num w:numId="32" w16cid:durableId="477693059">
    <w:abstractNumId w:val="25"/>
  </w:num>
  <w:num w:numId="33" w16cid:durableId="1053457283">
    <w:abstractNumId w:val="27"/>
  </w:num>
  <w:num w:numId="34" w16cid:durableId="644629964">
    <w:abstractNumId w:val="8"/>
  </w:num>
  <w:num w:numId="35" w16cid:durableId="1770275563">
    <w:abstractNumId w:val="0"/>
  </w:num>
  <w:num w:numId="36" w16cid:durableId="1660617722">
    <w:abstractNumId w:val="18"/>
  </w:num>
  <w:num w:numId="37" w16cid:durableId="137039007">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B5B"/>
    <w:rsid w:val="00000A47"/>
    <w:rsid w:val="0000387A"/>
    <w:rsid w:val="0000471C"/>
    <w:rsid w:val="00010880"/>
    <w:rsid w:val="00030264"/>
    <w:rsid w:val="00033B69"/>
    <w:rsid w:val="00036BE2"/>
    <w:rsid w:val="000407E4"/>
    <w:rsid w:val="0004089F"/>
    <w:rsid w:val="000417D9"/>
    <w:rsid w:val="00043FD5"/>
    <w:rsid w:val="00046271"/>
    <w:rsid w:val="00047B18"/>
    <w:rsid w:val="00047F95"/>
    <w:rsid w:val="00061CFC"/>
    <w:rsid w:val="00061F50"/>
    <w:rsid w:val="00067493"/>
    <w:rsid w:val="00070A02"/>
    <w:rsid w:val="00074E99"/>
    <w:rsid w:val="0007634B"/>
    <w:rsid w:val="0008471C"/>
    <w:rsid w:val="00087C58"/>
    <w:rsid w:val="000901D4"/>
    <w:rsid w:val="00093101"/>
    <w:rsid w:val="00094FA4"/>
    <w:rsid w:val="000961FA"/>
    <w:rsid w:val="000A2570"/>
    <w:rsid w:val="000A26B8"/>
    <w:rsid w:val="000A7471"/>
    <w:rsid w:val="000B47AC"/>
    <w:rsid w:val="000B48F3"/>
    <w:rsid w:val="000B7733"/>
    <w:rsid w:val="000C0F07"/>
    <w:rsid w:val="000C2380"/>
    <w:rsid w:val="000C247B"/>
    <w:rsid w:val="000C5B2B"/>
    <w:rsid w:val="000C734B"/>
    <w:rsid w:val="000C77A6"/>
    <w:rsid w:val="000D107C"/>
    <w:rsid w:val="000D4D23"/>
    <w:rsid w:val="000D792D"/>
    <w:rsid w:val="000E02EC"/>
    <w:rsid w:val="000E405F"/>
    <w:rsid w:val="00101514"/>
    <w:rsid w:val="00106761"/>
    <w:rsid w:val="00121B5B"/>
    <w:rsid w:val="0013088E"/>
    <w:rsid w:val="00130A27"/>
    <w:rsid w:val="0014253A"/>
    <w:rsid w:val="00144164"/>
    <w:rsid w:val="00151778"/>
    <w:rsid w:val="00154A17"/>
    <w:rsid w:val="0015737C"/>
    <w:rsid w:val="0017428B"/>
    <w:rsid w:val="00174FE2"/>
    <w:rsid w:val="00176A52"/>
    <w:rsid w:val="001779D1"/>
    <w:rsid w:val="00181EC2"/>
    <w:rsid w:val="00182AD9"/>
    <w:rsid w:val="00187E4B"/>
    <w:rsid w:val="00190416"/>
    <w:rsid w:val="0019778A"/>
    <w:rsid w:val="00197C23"/>
    <w:rsid w:val="001A22B8"/>
    <w:rsid w:val="001A38C3"/>
    <w:rsid w:val="001B71E9"/>
    <w:rsid w:val="001B7B1E"/>
    <w:rsid w:val="001C051C"/>
    <w:rsid w:val="001D0ADE"/>
    <w:rsid w:val="001D508D"/>
    <w:rsid w:val="001E09DA"/>
    <w:rsid w:val="001E165A"/>
    <w:rsid w:val="001E1868"/>
    <w:rsid w:val="001E3F57"/>
    <w:rsid w:val="00200CB0"/>
    <w:rsid w:val="00214263"/>
    <w:rsid w:val="002173DE"/>
    <w:rsid w:val="0022008E"/>
    <w:rsid w:val="002237E1"/>
    <w:rsid w:val="00225D6D"/>
    <w:rsid w:val="00232D74"/>
    <w:rsid w:val="00236163"/>
    <w:rsid w:val="00247847"/>
    <w:rsid w:val="00252D90"/>
    <w:rsid w:val="00263AD0"/>
    <w:rsid w:val="002640C8"/>
    <w:rsid w:val="00264950"/>
    <w:rsid w:val="00271238"/>
    <w:rsid w:val="00275AC8"/>
    <w:rsid w:val="00282E6C"/>
    <w:rsid w:val="00293848"/>
    <w:rsid w:val="00294B70"/>
    <w:rsid w:val="00294B8B"/>
    <w:rsid w:val="0029559C"/>
    <w:rsid w:val="0029701F"/>
    <w:rsid w:val="002A03EC"/>
    <w:rsid w:val="002A050D"/>
    <w:rsid w:val="002A4433"/>
    <w:rsid w:val="002B4EB9"/>
    <w:rsid w:val="002C0668"/>
    <w:rsid w:val="002C1809"/>
    <w:rsid w:val="002C6B08"/>
    <w:rsid w:val="002C76BF"/>
    <w:rsid w:val="002C7724"/>
    <w:rsid w:val="002D0204"/>
    <w:rsid w:val="002E0C65"/>
    <w:rsid w:val="002E0F94"/>
    <w:rsid w:val="002E6336"/>
    <w:rsid w:val="002E6C14"/>
    <w:rsid w:val="002E7D8B"/>
    <w:rsid w:val="002F249C"/>
    <w:rsid w:val="002F5FB0"/>
    <w:rsid w:val="002F6710"/>
    <w:rsid w:val="002F77BF"/>
    <w:rsid w:val="003009E8"/>
    <w:rsid w:val="00300D18"/>
    <w:rsid w:val="003039A6"/>
    <w:rsid w:val="00307FBE"/>
    <w:rsid w:val="0031150F"/>
    <w:rsid w:val="00311589"/>
    <w:rsid w:val="003153C4"/>
    <w:rsid w:val="0032067A"/>
    <w:rsid w:val="00323AD6"/>
    <w:rsid w:val="00325A50"/>
    <w:rsid w:val="00326EE2"/>
    <w:rsid w:val="0032757D"/>
    <w:rsid w:val="003278BB"/>
    <w:rsid w:val="00334555"/>
    <w:rsid w:val="0033658D"/>
    <w:rsid w:val="00337C75"/>
    <w:rsid w:val="00345233"/>
    <w:rsid w:val="00354944"/>
    <w:rsid w:val="00360022"/>
    <w:rsid w:val="00364B8C"/>
    <w:rsid w:val="00365546"/>
    <w:rsid w:val="00374AC0"/>
    <w:rsid w:val="00374B5F"/>
    <w:rsid w:val="00376F95"/>
    <w:rsid w:val="00377774"/>
    <w:rsid w:val="00393843"/>
    <w:rsid w:val="003A3B1C"/>
    <w:rsid w:val="003A77AC"/>
    <w:rsid w:val="003B4B3F"/>
    <w:rsid w:val="003C0E18"/>
    <w:rsid w:val="003C3B74"/>
    <w:rsid w:val="003D0E25"/>
    <w:rsid w:val="003D3D2B"/>
    <w:rsid w:val="003D40AF"/>
    <w:rsid w:val="003D48AC"/>
    <w:rsid w:val="003D7EDE"/>
    <w:rsid w:val="003E09F0"/>
    <w:rsid w:val="003E2BB2"/>
    <w:rsid w:val="003E6EF4"/>
    <w:rsid w:val="003F04D6"/>
    <w:rsid w:val="003F4BD8"/>
    <w:rsid w:val="003F5313"/>
    <w:rsid w:val="003F59A1"/>
    <w:rsid w:val="004000E2"/>
    <w:rsid w:val="0040132B"/>
    <w:rsid w:val="00402D40"/>
    <w:rsid w:val="00403169"/>
    <w:rsid w:val="0040723A"/>
    <w:rsid w:val="0041390C"/>
    <w:rsid w:val="00416F82"/>
    <w:rsid w:val="00420EBA"/>
    <w:rsid w:val="00421AEB"/>
    <w:rsid w:val="004239B3"/>
    <w:rsid w:val="00433FB7"/>
    <w:rsid w:val="00434EAA"/>
    <w:rsid w:val="004353BD"/>
    <w:rsid w:val="00440681"/>
    <w:rsid w:val="00440B9B"/>
    <w:rsid w:val="00444544"/>
    <w:rsid w:val="0044750F"/>
    <w:rsid w:val="00450501"/>
    <w:rsid w:val="0045130A"/>
    <w:rsid w:val="00454918"/>
    <w:rsid w:val="00456F56"/>
    <w:rsid w:val="00457933"/>
    <w:rsid w:val="004613CA"/>
    <w:rsid w:val="0046699D"/>
    <w:rsid w:val="00467325"/>
    <w:rsid w:val="00480BC5"/>
    <w:rsid w:val="004853F8"/>
    <w:rsid w:val="00487837"/>
    <w:rsid w:val="00490BEB"/>
    <w:rsid w:val="004913A6"/>
    <w:rsid w:val="00491E80"/>
    <w:rsid w:val="004A008E"/>
    <w:rsid w:val="004B1F42"/>
    <w:rsid w:val="004D0DC4"/>
    <w:rsid w:val="004D3D0A"/>
    <w:rsid w:val="004D4B06"/>
    <w:rsid w:val="004D5D0C"/>
    <w:rsid w:val="004E5EA9"/>
    <w:rsid w:val="004F0C84"/>
    <w:rsid w:val="004F250B"/>
    <w:rsid w:val="004F6FD4"/>
    <w:rsid w:val="004F700F"/>
    <w:rsid w:val="005059C3"/>
    <w:rsid w:val="005060B3"/>
    <w:rsid w:val="00510BD1"/>
    <w:rsid w:val="00512DB2"/>
    <w:rsid w:val="005157EF"/>
    <w:rsid w:val="00517176"/>
    <w:rsid w:val="0052740C"/>
    <w:rsid w:val="00530536"/>
    <w:rsid w:val="00532391"/>
    <w:rsid w:val="00534568"/>
    <w:rsid w:val="00541967"/>
    <w:rsid w:val="00541D21"/>
    <w:rsid w:val="00543EA1"/>
    <w:rsid w:val="00544D8C"/>
    <w:rsid w:val="0055325F"/>
    <w:rsid w:val="005554A5"/>
    <w:rsid w:val="00556544"/>
    <w:rsid w:val="00561495"/>
    <w:rsid w:val="005643ED"/>
    <w:rsid w:val="00570325"/>
    <w:rsid w:val="00571830"/>
    <w:rsid w:val="00577889"/>
    <w:rsid w:val="00583BA6"/>
    <w:rsid w:val="0058411E"/>
    <w:rsid w:val="005B2CF7"/>
    <w:rsid w:val="005B7A2F"/>
    <w:rsid w:val="005C2642"/>
    <w:rsid w:val="005C2D6D"/>
    <w:rsid w:val="005C2F8A"/>
    <w:rsid w:val="005C529D"/>
    <w:rsid w:val="005C5B34"/>
    <w:rsid w:val="005C6E3E"/>
    <w:rsid w:val="005C78BA"/>
    <w:rsid w:val="005E348B"/>
    <w:rsid w:val="005F2711"/>
    <w:rsid w:val="00602DFF"/>
    <w:rsid w:val="0060316E"/>
    <w:rsid w:val="0060699A"/>
    <w:rsid w:val="00607989"/>
    <w:rsid w:val="00610DE0"/>
    <w:rsid w:val="006131E8"/>
    <w:rsid w:val="0061371F"/>
    <w:rsid w:val="00613B76"/>
    <w:rsid w:val="006152BD"/>
    <w:rsid w:val="0061665C"/>
    <w:rsid w:val="00617CC6"/>
    <w:rsid w:val="006241E8"/>
    <w:rsid w:val="00626DB2"/>
    <w:rsid w:val="00630B96"/>
    <w:rsid w:val="0064196A"/>
    <w:rsid w:val="00643435"/>
    <w:rsid w:val="00644F39"/>
    <w:rsid w:val="006516BA"/>
    <w:rsid w:val="00655FCE"/>
    <w:rsid w:val="006601AF"/>
    <w:rsid w:val="00666648"/>
    <w:rsid w:val="006712DE"/>
    <w:rsid w:val="00671914"/>
    <w:rsid w:val="00680383"/>
    <w:rsid w:val="0068375A"/>
    <w:rsid w:val="00687499"/>
    <w:rsid w:val="0069066D"/>
    <w:rsid w:val="00692285"/>
    <w:rsid w:val="006959DF"/>
    <w:rsid w:val="006A13B5"/>
    <w:rsid w:val="006A3E38"/>
    <w:rsid w:val="006B33D1"/>
    <w:rsid w:val="006B4174"/>
    <w:rsid w:val="006B71B6"/>
    <w:rsid w:val="006C32DC"/>
    <w:rsid w:val="006C6D09"/>
    <w:rsid w:val="006C7545"/>
    <w:rsid w:val="006D4141"/>
    <w:rsid w:val="006E219D"/>
    <w:rsid w:val="006E2D73"/>
    <w:rsid w:val="006F5221"/>
    <w:rsid w:val="00707B97"/>
    <w:rsid w:val="00710CC8"/>
    <w:rsid w:val="007114BB"/>
    <w:rsid w:val="00715628"/>
    <w:rsid w:val="00716B11"/>
    <w:rsid w:val="00725D69"/>
    <w:rsid w:val="00727218"/>
    <w:rsid w:val="00727B4F"/>
    <w:rsid w:val="00730B09"/>
    <w:rsid w:val="007342E3"/>
    <w:rsid w:val="00736E1D"/>
    <w:rsid w:val="0074368B"/>
    <w:rsid w:val="00745D77"/>
    <w:rsid w:val="00751406"/>
    <w:rsid w:val="00754080"/>
    <w:rsid w:val="007556E0"/>
    <w:rsid w:val="007676C8"/>
    <w:rsid w:val="00767DA9"/>
    <w:rsid w:val="00767FE0"/>
    <w:rsid w:val="00772155"/>
    <w:rsid w:val="007722DF"/>
    <w:rsid w:val="00773CF5"/>
    <w:rsid w:val="007755E1"/>
    <w:rsid w:val="0079139E"/>
    <w:rsid w:val="00795604"/>
    <w:rsid w:val="007A1112"/>
    <w:rsid w:val="007B0C31"/>
    <w:rsid w:val="007B16AC"/>
    <w:rsid w:val="007C0968"/>
    <w:rsid w:val="007D24B7"/>
    <w:rsid w:val="007D2ED6"/>
    <w:rsid w:val="007D3186"/>
    <w:rsid w:val="007D32D4"/>
    <w:rsid w:val="007D4A4A"/>
    <w:rsid w:val="007E1E6F"/>
    <w:rsid w:val="007E5D8C"/>
    <w:rsid w:val="007F1B72"/>
    <w:rsid w:val="007F563D"/>
    <w:rsid w:val="007F5A6B"/>
    <w:rsid w:val="007F6623"/>
    <w:rsid w:val="008014A7"/>
    <w:rsid w:val="00817D34"/>
    <w:rsid w:val="0082038B"/>
    <w:rsid w:val="0082125F"/>
    <w:rsid w:val="0082729B"/>
    <w:rsid w:val="0082760A"/>
    <w:rsid w:val="00827C0D"/>
    <w:rsid w:val="0083344E"/>
    <w:rsid w:val="00834952"/>
    <w:rsid w:val="00835E57"/>
    <w:rsid w:val="00845B25"/>
    <w:rsid w:val="00846366"/>
    <w:rsid w:val="00846812"/>
    <w:rsid w:val="00861496"/>
    <w:rsid w:val="00867A2C"/>
    <w:rsid w:val="008709CC"/>
    <w:rsid w:val="00870CD8"/>
    <w:rsid w:val="0088488E"/>
    <w:rsid w:val="00885869"/>
    <w:rsid w:val="0089181B"/>
    <w:rsid w:val="008956CD"/>
    <w:rsid w:val="008A2711"/>
    <w:rsid w:val="008B3D01"/>
    <w:rsid w:val="008B68C7"/>
    <w:rsid w:val="008B79CA"/>
    <w:rsid w:val="008C1D31"/>
    <w:rsid w:val="008D0D16"/>
    <w:rsid w:val="008E1A89"/>
    <w:rsid w:val="008E47EA"/>
    <w:rsid w:val="008E4B54"/>
    <w:rsid w:val="008F08B2"/>
    <w:rsid w:val="008F159D"/>
    <w:rsid w:val="008F53A3"/>
    <w:rsid w:val="009019B4"/>
    <w:rsid w:val="00906D4C"/>
    <w:rsid w:val="00907244"/>
    <w:rsid w:val="0092756B"/>
    <w:rsid w:val="00931848"/>
    <w:rsid w:val="00940F7C"/>
    <w:rsid w:val="009416CC"/>
    <w:rsid w:val="00941B15"/>
    <w:rsid w:val="0094588B"/>
    <w:rsid w:val="009525B2"/>
    <w:rsid w:val="00955CD3"/>
    <w:rsid w:val="00955E3D"/>
    <w:rsid w:val="009564AE"/>
    <w:rsid w:val="009564E7"/>
    <w:rsid w:val="0095727F"/>
    <w:rsid w:val="00961A3E"/>
    <w:rsid w:val="00965038"/>
    <w:rsid w:val="00973859"/>
    <w:rsid w:val="00973B5C"/>
    <w:rsid w:val="00975A3B"/>
    <w:rsid w:val="009831D0"/>
    <w:rsid w:val="00986336"/>
    <w:rsid w:val="00993F16"/>
    <w:rsid w:val="009955D9"/>
    <w:rsid w:val="00995898"/>
    <w:rsid w:val="00995BD3"/>
    <w:rsid w:val="009A03B8"/>
    <w:rsid w:val="009A1397"/>
    <w:rsid w:val="009A18EC"/>
    <w:rsid w:val="009A7638"/>
    <w:rsid w:val="009B3A3B"/>
    <w:rsid w:val="009B5353"/>
    <w:rsid w:val="009B752D"/>
    <w:rsid w:val="009D251B"/>
    <w:rsid w:val="009E07C6"/>
    <w:rsid w:val="009E13F9"/>
    <w:rsid w:val="009E168A"/>
    <w:rsid w:val="009E4211"/>
    <w:rsid w:val="009E50C7"/>
    <w:rsid w:val="009E7546"/>
    <w:rsid w:val="009F30D5"/>
    <w:rsid w:val="00A01488"/>
    <w:rsid w:val="00A0277D"/>
    <w:rsid w:val="00A0709F"/>
    <w:rsid w:val="00A10356"/>
    <w:rsid w:val="00A13976"/>
    <w:rsid w:val="00A20CD8"/>
    <w:rsid w:val="00A22D22"/>
    <w:rsid w:val="00A23427"/>
    <w:rsid w:val="00A26184"/>
    <w:rsid w:val="00A30CD7"/>
    <w:rsid w:val="00A34B32"/>
    <w:rsid w:val="00A413C1"/>
    <w:rsid w:val="00A44C3B"/>
    <w:rsid w:val="00A57742"/>
    <w:rsid w:val="00A65850"/>
    <w:rsid w:val="00A67404"/>
    <w:rsid w:val="00A73AAC"/>
    <w:rsid w:val="00A744BE"/>
    <w:rsid w:val="00A74F59"/>
    <w:rsid w:val="00A81FE2"/>
    <w:rsid w:val="00A84E7B"/>
    <w:rsid w:val="00A875F2"/>
    <w:rsid w:val="00A91BEB"/>
    <w:rsid w:val="00A9243E"/>
    <w:rsid w:val="00A96A0E"/>
    <w:rsid w:val="00AA2046"/>
    <w:rsid w:val="00AB1D26"/>
    <w:rsid w:val="00AB52AA"/>
    <w:rsid w:val="00AB5A40"/>
    <w:rsid w:val="00AC1408"/>
    <w:rsid w:val="00AC5B17"/>
    <w:rsid w:val="00AD589E"/>
    <w:rsid w:val="00AE25A5"/>
    <w:rsid w:val="00AF2804"/>
    <w:rsid w:val="00AF2D6C"/>
    <w:rsid w:val="00B0063A"/>
    <w:rsid w:val="00B124F1"/>
    <w:rsid w:val="00B15676"/>
    <w:rsid w:val="00B16148"/>
    <w:rsid w:val="00B17FB2"/>
    <w:rsid w:val="00B2116B"/>
    <w:rsid w:val="00B212FD"/>
    <w:rsid w:val="00B23E98"/>
    <w:rsid w:val="00B30305"/>
    <w:rsid w:val="00B43B4B"/>
    <w:rsid w:val="00B60DFA"/>
    <w:rsid w:val="00B60E90"/>
    <w:rsid w:val="00B63EB3"/>
    <w:rsid w:val="00B711D2"/>
    <w:rsid w:val="00B725CC"/>
    <w:rsid w:val="00B73626"/>
    <w:rsid w:val="00B769DA"/>
    <w:rsid w:val="00B83F5F"/>
    <w:rsid w:val="00B90E39"/>
    <w:rsid w:val="00B9265B"/>
    <w:rsid w:val="00B92846"/>
    <w:rsid w:val="00B96413"/>
    <w:rsid w:val="00BA1298"/>
    <w:rsid w:val="00BA2198"/>
    <w:rsid w:val="00BA4C0A"/>
    <w:rsid w:val="00BC1A0F"/>
    <w:rsid w:val="00BD3533"/>
    <w:rsid w:val="00BE409E"/>
    <w:rsid w:val="00BE43A6"/>
    <w:rsid w:val="00BF0D66"/>
    <w:rsid w:val="00BF3029"/>
    <w:rsid w:val="00BF7103"/>
    <w:rsid w:val="00C012A6"/>
    <w:rsid w:val="00C0524D"/>
    <w:rsid w:val="00C058BC"/>
    <w:rsid w:val="00C12B7D"/>
    <w:rsid w:val="00C31DCC"/>
    <w:rsid w:val="00C36D87"/>
    <w:rsid w:val="00C37147"/>
    <w:rsid w:val="00C42AFB"/>
    <w:rsid w:val="00C441FF"/>
    <w:rsid w:val="00C46015"/>
    <w:rsid w:val="00C46CD9"/>
    <w:rsid w:val="00C53BD7"/>
    <w:rsid w:val="00C63135"/>
    <w:rsid w:val="00C65DE2"/>
    <w:rsid w:val="00C77F8C"/>
    <w:rsid w:val="00C80CC1"/>
    <w:rsid w:val="00C87655"/>
    <w:rsid w:val="00C87D3A"/>
    <w:rsid w:val="00C92653"/>
    <w:rsid w:val="00C97B5B"/>
    <w:rsid w:val="00CA2557"/>
    <w:rsid w:val="00CA5FEA"/>
    <w:rsid w:val="00CA664C"/>
    <w:rsid w:val="00CB175F"/>
    <w:rsid w:val="00CB41F2"/>
    <w:rsid w:val="00CC22E9"/>
    <w:rsid w:val="00CC25A5"/>
    <w:rsid w:val="00CC28FB"/>
    <w:rsid w:val="00CC2CD2"/>
    <w:rsid w:val="00CC422A"/>
    <w:rsid w:val="00CD1489"/>
    <w:rsid w:val="00CD29ED"/>
    <w:rsid w:val="00CD5D40"/>
    <w:rsid w:val="00CD6424"/>
    <w:rsid w:val="00CE34B1"/>
    <w:rsid w:val="00CE3DF7"/>
    <w:rsid w:val="00CF00CB"/>
    <w:rsid w:val="00CF6D0A"/>
    <w:rsid w:val="00CF7C17"/>
    <w:rsid w:val="00D00C78"/>
    <w:rsid w:val="00D02AE5"/>
    <w:rsid w:val="00D02FA3"/>
    <w:rsid w:val="00D131CF"/>
    <w:rsid w:val="00D1748F"/>
    <w:rsid w:val="00D2080F"/>
    <w:rsid w:val="00D23AD9"/>
    <w:rsid w:val="00D373AC"/>
    <w:rsid w:val="00D3746A"/>
    <w:rsid w:val="00D422F2"/>
    <w:rsid w:val="00D4791E"/>
    <w:rsid w:val="00D54A62"/>
    <w:rsid w:val="00D57880"/>
    <w:rsid w:val="00D61295"/>
    <w:rsid w:val="00D64F9F"/>
    <w:rsid w:val="00D74057"/>
    <w:rsid w:val="00D7607A"/>
    <w:rsid w:val="00D861CC"/>
    <w:rsid w:val="00D86868"/>
    <w:rsid w:val="00D8710F"/>
    <w:rsid w:val="00D877AA"/>
    <w:rsid w:val="00D90AF9"/>
    <w:rsid w:val="00D921D2"/>
    <w:rsid w:val="00D92326"/>
    <w:rsid w:val="00DA29F7"/>
    <w:rsid w:val="00DA343E"/>
    <w:rsid w:val="00DA644D"/>
    <w:rsid w:val="00DA67A4"/>
    <w:rsid w:val="00DB4DF1"/>
    <w:rsid w:val="00DB5A88"/>
    <w:rsid w:val="00DB7673"/>
    <w:rsid w:val="00DB7C9A"/>
    <w:rsid w:val="00DC23A6"/>
    <w:rsid w:val="00DC4FF3"/>
    <w:rsid w:val="00DC61FE"/>
    <w:rsid w:val="00DC7C7D"/>
    <w:rsid w:val="00DD1621"/>
    <w:rsid w:val="00DD2FB4"/>
    <w:rsid w:val="00DD3275"/>
    <w:rsid w:val="00DD33E9"/>
    <w:rsid w:val="00DD49AD"/>
    <w:rsid w:val="00DE2366"/>
    <w:rsid w:val="00DE79BD"/>
    <w:rsid w:val="00DF03F3"/>
    <w:rsid w:val="00DF2058"/>
    <w:rsid w:val="00DF3790"/>
    <w:rsid w:val="00DF3EE5"/>
    <w:rsid w:val="00DF4BDD"/>
    <w:rsid w:val="00E01897"/>
    <w:rsid w:val="00E058F9"/>
    <w:rsid w:val="00E072F7"/>
    <w:rsid w:val="00E10860"/>
    <w:rsid w:val="00E1086D"/>
    <w:rsid w:val="00E1248C"/>
    <w:rsid w:val="00E14DC4"/>
    <w:rsid w:val="00E22935"/>
    <w:rsid w:val="00E22BC4"/>
    <w:rsid w:val="00E50B89"/>
    <w:rsid w:val="00E513C4"/>
    <w:rsid w:val="00E52AFC"/>
    <w:rsid w:val="00E551DA"/>
    <w:rsid w:val="00E55434"/>
    <w:rsid w:val="00E6455E"/>
    <w:rsid w:val="00E64AFB"/>
    <w:rsid w:val="00E66E68"/>
    <w:rsid w:val="00E810F5"/>
    <w:rsid w:val="00E81DBB"/>
    <w:rsid w:val="00E87346"/>
    <w:rsid w:val="00E87C95"/>
    <w:rsid w:val="00E92B1C"/>
    <w:rsid w:val="00E960E4"/>
    <w:rsid w:val="00E97FB3"/>
    <w:rsid w:val="00EA0B6B"/>
    <w:rsid w:val="00EA2CDD"/>
    <w:rsid w:val="00EA2E61"/>
    <w:rsid w:val="00EA34BC"/>
    <w:rsid w:val="00EA4640"/>
    <w:rsid w:val="00EB3179"/>
    <w:rsid w:val="00EB3332"/>
    <w:rsid w:val="00EB4F25"/>
    <w:rsid w:val="00EC0756"/>
    <w:rsid w:val="00ED4081"/>
    <w:rsid w:val="00ED50C6"/>
    <w:rsid w:val="00ED6BCF"/>
    <w:rsid w:val="00ED776A"/>
    <w:rsid w:val="00EE0980"/>
    <w:rsid w:val="00EE41DF"/>
    <w:rsid w:val="00EE4EBB"/>
    <w:rsid w:val="00EE51C0"/>
    <w:rsid w:val="00EF09FB"/>
    <w:rsid w:val="00EF0BF6"/>
    <w:rsid w:val="00EF295E"/>
    <w:rsid w:val="00EF4C5E"/>
    <w:rsid w:val="00F00C7A"/>
    <w:rsid w:val="00F02E2B"/>
    <w:rsid w:val="00F108A9"/>
    <w:rsid w:val="00F12E9D"/>
    <w:rsid w:val="00F13C92"/>
    <w:rsid w:val="00F20E2A"/>
    <w:rsid w:val="00F21985"/>
    <w:rsid w:val="00F21EE3"/>
    <w:rsid w:val="00F22635"/>
    <w:rsid w:val="00F2485A"/>
    <w:rsid w:val="00F33E50"/>
    <w:rsid w:val="00F41543"/>
    <w:rsid w:val="00F41D86"/>
    <w:rsid w:val="00F432A8"/>
    <w:rsid w:val="00F45AF3"/>
    <w:rsid w:val="00F45FFD"/>
    <w:rsid w:val="00F639C1"/>
    <w:rsid w:val="00F6401F"/>
    <w:rsid w:val="00F6549A"/>
    <w:rsid w:val="00F74458"/>
    <w:rsid w:val="00F80CE2"/>
    <w:rsid w:val="00F90C69"/>
    <w:rsid w:val="00F97D2E"/>
    <w:rsid w:val="00FA197B"/>
    <w:rsid w:val="00FA3493"/>
    <w:rsid w:val="00FB0468"/>
    <w:rsid w:val="00FB6DD1"/>
    <w:rsid w:val="00FD784F"/>
    <w:rsid w:val="00FF04F9"/>
    <w:rsid w:val="00FF45A7"/>
    <w:rsid w:val="00FF4974"/>
    <w:rsid w:val="00FF5D9D"/>
    <w:rsid w:val="03AEDB70"/>
    <w:rsid w:val="044DAE7B"/>
    <w:rsid w:val="0AB471C6"/>
    <w:rsid w:val="0B50E7F0"/>
    <w:rsid w:val="0CE21CB9"/>
    <w:rsid w:val="1075FD99"/>
    <w:rsid w:val="13A112C1"/>
    <w:rsid w:val="15FFA2A6"/>
    <w:rsid w:val="16034142"/>
    <w:rsid w:val="16F36599"/>
    <w:rsid w:val="1C7B643C"/>
    <w:rsid w:val="26F06106"/>
    <w:rsid w:val="273A61CD"/>
    <w:rsid w:val="295A6E4B"/>
    <w:rsid w:val="29C3DE3A"/>
    <w:rsid w:val="2A2801C8"/>
    <w:rsid w:val="2D5FA28A"/>
    <w:rsid w:val="2EF8F29A"/>
    <w:rsid w:val="3097434C"/>
    <w:rsid w:val="37AAF9D3"/>
    <w:rsid w:val="37D7DE75"/>
    <w:rsid w:val="39047678"/>
    <w:rsid w:val="3A612F70"/>
    <w:rsid w:val="3C7472B7"/>
    <w:rsid w:val="445D9FF6"/>
    <w:rsid w:val="44BFA26E"/>
    <w:rsid w:val="456F9D62"/>
    <w:rsid w:val="481DC4C4"/>
    <w:rsid w:val="4901AC83"/>
    <w:rsid w:val="4A521516"/>
    <w:rsid w:val="4A86665C"/>
    <w:rsid w:val="4C172D37"/>
    <w:rsid w:val="4E6E723A"/>
    <w:rsid w:val="4FCBD6B7"/>
    <w:rsid w:val="51FAA1D5"/>
    <w:rsid w:val="57FC2C23"/>
    <w:rsid w:val="5A8A8AB5"/>
    <w:rsid w:val="5D81B4F6"/>
    <w:rsid w:val="5FECC351"/>
    <w:rsid w:val="632A54F2"/>
    <w:rsid w:val="64A181E0"/>
    <w:rsid w:val="64A47F09"/>
    <w:rsid w:val="6956965B"/>
    <w:rsid w:val="6990EB56"/>
    <w:rsid w:val="6A1F5A1F"/>
    <w:rsid w:val="6B0A08DC"/>
    <w:rsid w:val="6C13EF60"/>
    <w:rsid w:val="7029E1E4"/>
    <w:rsid w:val="71C11FB9"/>
    <w:rsid w:val="71C5B245"/>
    <w:rsid w:val="72298535"/>
    <w:rsid w:val="754DF212"/>
    <w:rsid w:val="769490DC"/>
    <w:rsid w:val="78901B99"/>
    <w:rsid w:val="79D06219"/>
    <w:rsid w:val="7EC80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A1D83"/>
  <w15:chartTrackingRefBased/>
  <w15:docId w15:val="{F17D0673-9B8F-47F6-808C-8D1002334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288" w:lineRule="auto"/>
        <w:ind w:left="357"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570"/>
    <w:pPr>
      <w:outlineLvl w:val="0"/>
    </w:pPr>
    <w:rPr>
      <w:b/>
      <w:bCs/>
      <w:sz w:val="28"/>
      <w:szCs w:val="28"/>
    </w:rPr>
  </w:style>
  <w:style w:type="paragraph" w:styleId="Heading2">
    <w:name w:val="heading 2"/>
    <w:basedOn w:val="Normal"/>
    <w:next w:val="Normal"/>
    <w:link w:val="Heading2Char"/>
    <w:uiPriority w:val="9"/>
    <w:unhideWhenUsed/>
    <w:qFormat/>
    <w:rsid w:val="00D90AF9"/>
    <w:pPr>
      <w:outlineLvl w:val="1"/>
    </w:pPr>
    <w:rPr>
      <w:b/>
      <w:bCs/>
      <w:sz w:val="24"/>
      <w:szCs w:val="24"/>
    </w:rPr>
  </w:style>
  <w:style w:type="paragraph" w:styleId="Heading4">
    <w:name w:val="heading 4"/>
    <w:basedOn w:val="Normal"/>
    <w:next w:val="Normal"/>
    <w:link w:val="Heading4Char"/>
    <w:uiPriority w:val="9"/>
    <w:semiHidden/>
    <w:unhideWhenUsed/>
    <w:qFormat/>
    <w:rsid w:val="0068375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316E"/>
    <w:pPr>
      <w:spacing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1488"/>
    <w:pPr>
      <w:tabs>
        <w:tab w:val="center" w:pos="4513"/>
        <w:tab w:val="right" w:pos="9026"/>
      </w:tabs>
      <w:spacing w:line="240" w:lineRule="auto"/>
    </w:pPr>
  </w:style>
  <w:style w:type="character" w:customStyle="1" w:styleId="HeaderChar">
    <w:name w:val="Header Char"/>
    <w:basedOn w:val="DefaultParagraphFont"/>
    <w:link w:val="Header"/>
    <w:uiPriority w:val="99"/>
    <w:rsid w:val="00A01488"/>
  </w:style>
  <w:style w:type="paragraph" w:styleId="Footer">
    <w:name w:val="footer"/>
    <w:basedOn w:val="Normal"/>
    <w:link w:val="FooterChar"/>
    <w:uiPriority w:val="99"/>
    <w:unhideWhenUsed/>
    <w:rsid w:val="00A01488"/>
    <w:pPr>
      <w:tabs>
        <w:tab w:val="center" w:pos="4513"/>
        <w:tab w:val="right" w:pos="9026"/>
      </w:tabs>
      <w:spacing w:line="240" w:lineRule="auto"/>
    </w:pPr>
  </w:style>
  <w:style w:type="character" w:customStyle="1" w:styleId="FooterChar">
    <w:name w:val="Footer Char"/>
    <w:basedOn w:val="DefaultParagraphFont"/>
    <w:link w:val="Footer"/>
    <w:uiPriority w:val="99"/>
    <w:rsid w:val="00A01488"/>
  </w:style>
  <w:style w:type="character" w:customStyle="1" w:styleId="Heading1Char">
    <w:name w:val="Heading 1 Char"/>
    <w:basedOn w:val="DefaultParagraphFont"/>
    <w:link w:val="Heading1"/>
    <w:uiPriority w:val="9"/>
    <w:rsid w:val="000A2570"/>
    <w:rPr>
      <w:b/>
      <w:bCs/>
      <w:sz w:val="28"/>
      <w:szCs w:val="28"/>
    </w:rPr>
  </w:style>
  <w:style w:type="paragraph" w:styleId="TOCHeading">
    <w:name w:val="TOC Heading"/>
    <w:basedOn w:val="Heading1"/>
    <w:next w:val="Normal"/>
    <w:uiPriority w:val="39"/>
    <w:unhideWhenUsed/>
    <w:qFormat/>
    <w:rsid w:val="00F639C1"/>
    <w:pPr>
      <w:outlineLvl w:val="9"/>
    </w:pPr>
    <w:rPr>
      <w:kern w:val="0"/>
      <w:lang w:eastAsia="en-GB"/>
      <w14:ligatures w14:val="none"/>
    </w:rPr>
  </w:style>
  <w:style w:type="character" w:customStyle="1" w:styleId="Heading2Char">
    <w:name w:val="Heading 2 Char"/>
    <w:basedOn w:val="DefaultParagraphFont"/>
    <w:link w:val="Heading2"/>
    <w:uiPriority w:val="9"/>
    <w:rsid w:val="00D90AF9"/>
    <w:rPr>
      <w:b/>
      <w:bCs/>
      <w:sz w:val="24"/>
      <w:szCs w:val="24"/>
    </w:rPr>
  </w:style>
  <w:style w:type="paragraph" w:styleId="TOC1">
    <w:name w:val="toc 1"/>
    <w:basedOn w:val="Normal"/>
    <w:next w:val="Normal"/>
    <w:autoRedefine/>
    <w:uiPriority w:val="39"/>
    <w:unhideWhenUsed/>
    <w:rsid w:val="0083344E"/>
    <w:pPr>
      <w:spacing w:after="100"/>
    </w:pPr>
  </w:style>
  <w:style w:type="paragraph" w:styleId="TOC2">
    <w:name w:val="toc 2"/>
    <w:basedOn w:val="Normal"/>
    <w:next w:val="Normal"/>
    <w:autoRedefine/>
    <w:uiPriority w:val="39"/>
    <w:unhideWhenUsed/>
    <w:rsid w:val="00BA4C0A"/>
    <w:pPr>
      <w:numPr>
        <w:numId w:val="29"/>
      </w:numPr>
      <w:tabs>
        <w:tab w:val="right" w:leader="dot" w:pos="9016"/>
      </w:tabs>
      <w:spacing w:after="100"/>
    </w:pPr>
  </w:style>
  <w:style w:type="character" w:styleId="Hyperlink">
    <w:name w:val="Hyperlink"/>
    <w:basedOn w:val="DefaultParagraphFont"/>
    <w:uiPriority w:val="99"/>
    <w:unhideWhenUsed/>
    <w:rsid w:val="0083344E"/>
    <w:rPr>
      <w:color w:val="0563C1" w:themeColor="hyperlink"/>
      <w:u w:val="single"/>
    </w:rPr>
  </w:style>
  <w:style w:type="paragraph" w:styleId="Title">
    <w:name w:val="Title"/>
    <w:basedOn w:val="Normal"/>
    <w:link w:val="TitleChar"/>
    <w:uiPriority w:val="99"/>
    <w:qFormat/>
    <w:rsid w:val="00B2116B"/>
    <w:pPr>
      <w:spacing w:line="240" w:lineRule="auto"/>
      <w:jc w:val="center"/>
    </w:pPr>
    <w:rPr>
      <w:rFonts w:ascii="Times New Roman" w:eastAsia="Times New Roman" w:hAnsi="Times New Roman" w:cs="Times New Roman"/>
      <w:kern w:val="0"/>
      <w:sz w:val="36"/>
      <w:szCs w:val="36"/>
      <w14:ligatures w14:val="none"/>
    </w:rPr>
  </w:style>
  <w:style w:type="character" w:customStyle="1" w:styleId="TitleChar">
    <w:name w:val="Title Char"/>
    <w:basedOn w:val="DefaultParagraphFont"/>
    <w:link w:val="Title"/>
    <w:uiPriority w:val="99"/>
    <w:rsid w:val="00B2116B"/>
    <w:rPr>
      <w:rFonts w:ascii="Times New Roman" w:eastAsia="Times New Roman" w:hAnsi="Times New Roman" w:cs="Times New Roman"/>
      <w:kern w:val="0"/>
      <w:sz w:val="36"/>
      <w:szCs w:val="36"/>
      <w14:ligatures w14:val="none"/>
    </w:rPr>
  </w:style>
  <w:style w:type="paragraph" w:styleId="BodyText">
    <w:name w:val="Body Text"/>
    <w:basedOn w:val="Normal"/>
    <w:link w:val="BodyTextChar"/>
    <w:uiPriority w:val="99"/>
    <w:rsid w:val="00B2116B"/>
    <w:pPr>
      <w:spacing w:line="240" w:lineRule="auto"/>
      <w:jc w:val="both"/>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uiPriority w:val="99"/>
    <w:rsid w:val="00B2116B"/>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B2116B"/>
    <w:pPr>
      <w:spacing w:line="240" w:lineRule="auto"/>
      <w:ind w:left="720"/>
    </w:pPr>
    <w:rPr>
      <w:rFonts w:ascii="Times New Roman" w:hAnsi="Times New Roman" w:cs="Times New Roman"/>
      <w:kern w:val="0"/>
      <w:sz w:val="24"/>
      <w:szCs w:val="24"/>
      <w:lang w:eastAsia="en-GB"/>
      <w14:ligatures w14:val="none"/>
    </w:rPr>
  </w:style>
  <w:style w:type="paragraph" w:styleId="NormalWeb">
    <w:name w:val="Normal (Web)"/>
    <w:basedOn w:val="Normal"/>
    <w:uiPriority w:val="99"/>
    <w:unhideWhenUsed/>
    <w:rsid w:val="00B2116B"/>
    <w:pPr>
      <w:spacing w:before="100" w:beforeAutospacing="1" w:after="100" w:afterAutospacing="1" w:line="336"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CF7C17"/>
    <w:rPr>
      <w:color w:val="605E5C"/>
      <w:shd w:val="clear" w:color="auto" w:fill="E1DFDD"/>
    </w:rPr>
  </w:style>
  <w:style w:type="character" w:styleId="FollowedHyperlink">
    <w:name w:val="FollowedHyperlink"/>
    <w:basedOn w:val="DefaultParagraphFont"/>
    <w:uiPriority w:val="99"/>
    <w:semiHidden/>
    <w:unhideWhenUsed/>
    <w:rsid w:val="002E7D8B"/>
    <w:rPr>
      <w:color w:val="954F72" w:themeColor="followedHyperlink"/>
      <w:u w:val="single"/>
    </w:rPr>
  </w:style>
  <w:style w:type="paragraph" w:styleId="Revision">
    <w:name w:val="Revision"/>
    <w:hidden/>
    <w:uiPriority w:val="99"/>
    <w:semiHidden/>
    <w:rsid w:val="000407E4"/>
    <w:pPr>
      <w:spacing w:line="240" w:lineRule="auto"/>
      <w:ind w:left="0" w:firstLine="0"/>
    </w:pPr>
  </w:style>
  <w:style w:type="paragraph" w:styleId="TOC3">
    <w:name w:val="toc 3"/>
    <w:basedOn w:val="Normal"/>
    <w:next w:val="Normal"/>
    <w:autoRedefine/>
    <w:uiPriority w:val="39"/>
    <w:unhideWhenUsed/>
    <w:rsid w:val="005B2CF7"/>
    <w:pPr>
      <w:spacing w:after="100" w:line="259" w:lineRule="auto"/>
      <w:ind w:left="440" w:firstLine="0"/>
    </w:pPr>
    <w:rPr>
      <w:rFonts w:eastAsiaTheme="minorEastAsia" w:cs="Times New Roman"/>
      <w:kern w:val="0"/>
      <w:lang w:val="en-US"/>
      <w14:ligatures w14:val="none"/>
    </w:rPr>
  </w:style>
  <w:style w:type="character" w:styleId="CommentReference">
    <w:name w:val="annotation reference"/>
    <w:basedOn w:val="DefaultParagraphFont"/>
    <w:uiPriority w:val="99"/>
    <w:semiHidden/>
    <w:unhideWhenUsed/>
    <w:rsid w:val="00E1086D"/>
    <w:rPr>
      <w:sz w:val="16"/>
      <w:szCs w:val="16"/>
    </w:rPr>
  </w:style>
  <w:style w:type="paragraph" w:styleId="CommentText">
    <w:name w:val="annotation text"/>
    <w:basedOn w:val="Normal"/>
    <w:link w:val="CommentTextChar"/>
    <w:uiPriority w:val="99"/>
    <w:unhideWhenUsed/>
    <w:rsid w:val="00E1086D"/>
    <w:pPr>
      <w:spacing w:line="240" w:lineRule="auto"/>
    </w:pPr>
    <w:rPr>
      <w:sz w:val="20"/>
      <w:szCs w:val="20"/>
    </w:rPr>
  </w:style>
  <w:style w:type="character" w:customStyle="1" w:styleId="CommentTextChar">
    <w:name w:val="Comment Text Char"/>
    <w:basedOn w:val="DefaultParagraphFont"/>
    <w:link w:val="CommentText"/>
    <w:uiPriority w:val="99"/>
    <w:rsid w:val="00E1086D"/>
    <w:rPr>
      <w:sz w:val="20"/>
      <w:szCs w:val="20"/>
    </w:rPr>
  </w:style>
  <w:style w:type="paragraph" w:styleId="CommentSubject">
    <w:name w:val="annotation subject"/>
    <w:basedOn w:val="CommentText"/>
    <w:next w:val="CommentText"/>
    <w:link w:val="CommentSubjectChar"/>
    <w:uiPriority w:val="99"/>
    <w:semiHidden/>
    <w:unhideWhenUsed/>
    <w:rsid w:val="00E1086D"/>
    <w:rPr>
      <w:b/>
      <w:bCs/>
    </w:rPr>
  </w:style>
  <w:style w:type="character" w:customStyle="1" w:styleId="CommentSubjectChar">
    <w:name w:val="Comment Subject Char"/>
    <w:basedOn w:val="CommentTextChar"/>
    <w:link w:val="CommentSubject"/>
    <w:uiPriority w:val="99"/>
    <w:semiHidden/>
    <w:rsid w:val="00E1086D"/>
    <w:rPr>
      <w:b/>
      <w:bCs/>
      <w:sz w:val="20"/>
      <w:szCs w:val="20"/>
    </w:rPr>
  </w:style>
  <w:style w:type="character" w:customStyle="1" w:styleId="cf01">
    <w:name w:val="cf01"/>
    <w:basedOn w:val="DefaultParagraphFont"/>
    <w:rsid w:val="00A34B32"/>
    <w:rPr>
      <w:rFonts w:ascii="Segoe UI" w:hAnsi="Segoe UI" w:cs="Segoe UI" w:hint="default"/>
      <w:sz w:val="18"/>
      <w:szCs w:val="18"/>
    </w:rPr>
  </w:style>
  <w:style w:type="paragraph" w:customStyle="1" w:styleId="pf0">
    <w:name w:val="pf0"/>
    <w:basedOn w:val="Normal"/>
    <w:rsid w:val="002E6C14"/>
    <w:pPr>
      <w:spacing w:before="100" w:beforeAutospacing="1" w:after="100" w:afterAutospacing="1" w:line="240" w:lineRule="auto"/>
      <w:ind w:left="0" w:firstLine="0"/>
    </w:pPr>
    <w:rPr>
      <w:rFonts w:ascii="Times New Roman" w:eastAsia="Times New Roman" w:hAnsi="Times New Roman" w:cs="Times New Roman"/>
      <w:kern w:val="0"/>
      <w:sz w:val="24"/>
      <w:szCs w:val="24"/>
      <w:lang w:eastAsia="en-GB"/>
      <w14:ligatures w14:val="none"/>
    </w:rPr>
  </w:style>
  <w:style w:type="character" w:customStyle="1" w:styleId="Heading4Char">
    <w:name w:val="Heading 4 Char"/>
    <w:basedOn w:val="DefaultParagraphFont"/>
    <w:link w:val="Heading4"/>
    <w:uiPriority w:val="9"/>
    <w:semiHidden/>
    <w:rsid w:val="0068375A"/>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667921">
      <w:bodyDiv w:val="1"/>
      <w:marLeft w:val="0"/>
      <w:marRight w:val="0"/>
      <w:marTop w:val="0"/>
      <w:marBottom w:val="0"/>
      <w:divBdr>
        <w:top w:val="none" w:sz="0" w:space="0" w:color="auto"/>
        <w:left w:val="none" w:sz="0" w:space="0" w:color="auto"/>
        <w:bottom w:val="none" w:sz="0" w:space="0" w:color="auto"/>
        <w:right w:val="none" w:sz="0" w:space="0" w:color="auto"/>
      </w:divBdr>
    </w:div>
    <w:div w:id="861822288">
      <w:bodyDiv w:val="1"/>
      <w:marLeft w:val="0"/>
      <w:marRight w:val="0"/>
      <w:marTop w:val="0"/>
      <w:marBottom w:val="0"/>
      <w:divBdr>
        <w:top w:val="none" w:sz="0" w:space="0" w:color="auto"/>
        <w:left w:val="none" w:sz="0" w:space="0" w:color="auto"/>
        <w:bottom w:val="none" w:sz="0" w:space="0" w:color="auto"/>
        <w:right w:val="none" w:sz="0" w:space="0" w:color="auto"/>
      </w:divBdr>
    </w:div>
    <w:div w:id="991058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health-and-safety-advice-for-schools/responsibilities-and-duties-for-school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4ca01b9-e13c-481e-89d5-e79ad2d0aedd" xsi:nil="true"/>
    <lcf76f155ced4ddcb4097134ff3c332f xmlns="28cded29-6666-40b4-9f57-d08154e7ec0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5510D72C7FEEA4E9A9F222D11ABB21D" ma:contentTypeVersion="12" ma:contentTypeDescription="Create a new document." ma:contentTypeScope="" ma:versionID="95f59ce60660360b2db51b21d39ef82a">
  <xsd:schema xmlns:xsd="http://www.w3.org/2001/XMLSchema" xmlns:xs="http://www.w3.org/2001/XMLSchema" xmlns:p="http://schemas.microsoft.com/office/2006/metadata/properties" xmlns:ns2="28cded29-6666-40b4-9f57-d08154e7ec09" xmlns:ns3="b4ca01b9-e13c-481e-89d5-e79ad2d0aedd" targetNamespace="http://schemas.microsoft.com/office/2006/metadata/properties" ma:root="true" ma:fieldsID="7bfeddd1e179426f5dfbd7bb4d8d7379" ns2:_="" ns3:_="">
    <xsd:import namespace="28cded29-6666-40b4-9f57-d08154e7ec09"/>
    <xsd:import namespace="b4ca01b9-e13c-481e-89d5-e79ad2d0ae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cded29-6666-40b4-9f57-d08154e7e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d450b6-3acf-4a28-b512-04a986b37e9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4ca01b9-e13c-481e-89d5-e79ad2d0ae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939dedf-8b6c-43a5-abd0-c047d8471a64}" ma:internalName="TaxCatchAll" ma:showField="CatchAllData" ma:web="b4ca01b9-e13c-481e-89d5-e79ad2d0ae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06A28-87B9-49EA-95E4-48C1DFD0B763}">
  <ds:schemaRefs>
    <ds:schemaRef ds:uri="http://schemas.microsoft.com/office/2006/metadata/properties"/>
    <ds:schemaRef ds:uri="http://schemas.microsoft.com/office/infopath/2007/PartnerControls"/>
    <ds:schemaRef ds:uri="d2fec17c-4b2b-4e53-a1b5-6ae07f35fbc0"/>
    <ds:schemaRef ds:uri="600856ff-1374-4ddb-a86b-60cbbd504320"/>
  </ds:schemaRefs>
</ds:datastoreItem>
</file>

<file path=customXml/itemProps2.xml><?xml version="1.0" encoding="utf-8"?>
<ds:datastoreItem xmlns:ds="http://schemas.openxmlformats.org/officeDocument/2006/customXml" ds:itemID="{E164D4E6-10CE-4DE6-A9C4-F156D407C18A}"/>
</file>

<file path=customXml/itemProps3.xml><?xml version="1.0" encoding="utf-8"?>
<ds:datastoreItem xmlns:ds="http://schemas.openxmlformats.org/officeDocument/2006/customXml" ds:itemID="{135F2E58-048B-4637-8441-33DE620F41D5}">
  <ds:schemaRefs>
    <ds:schemaRef ds:uri="http://schemas.microsoft.com/sharepoint/v3/contenttype/forms"/>
  </ds:schemaRefs>
</ds:datastoreItem>
</file>

<file path=customXml/itemProps4.xml><?xml version="1.0" encoding="utf-8"?>
<ds:datastoreItem xmlns:ds="http://schemas.openxmlformats.org/officeDocument/2006/customXml" ds:itemID="{738CE5A4-520C-4050-A29B-3B8887EE2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5068</Words>
  <Characters>28893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 De-Hayes</dc:creator>
  <cp:keywords/>
  <dc:description/>
  <cp:lastModifiedBy>Ben Adjei</cp:lastModifiedBy>
  <cp:revision>7</cp:revision>
  <cp:lastPrinted>2025-10-21T05:07:00Z</cp:lastPrinted>
  <dcterms:created xsi:type="dcterms:W3CDTF">2026-09-07T13:37:00Z</dcterms:created>
  <dcterms:modified xsi:type="dcterms:W3CDTF">2026-09-07T13:44:00Z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0x010100F5510D72C7FEEA4E9A9F222D11ABB21D</vt:lpwstr>
  </property>
  <property fmtid="{D5CDD505-2E9C-101B-9397-08002B2CF9AE}" pid="3" name="MediaServiceImageTags">
    <vt:lpwstr/>
  </property>
</Properties>
</file>