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14532A" w14:textId="2F1B2347" w:rsidR="005E6F2A" w:rsidRPr="00603570" w:rsidRDefault="005E6F2A" w:rsidP="005E6F2A">
      <w:pPr>
        <w:jc w:val="center"/>
        <w:rPr>
          <w:sz w:val="40"/>
          <w:szCs w:val="40"/>
          <w:lang w:val="en-US"/>
        </w:rPr>
      </w:pPr>
      <w:r w:rsidRPr="00603570">
        <w:rPr>
          <w:sz w:val="40"/>
          <w:szCs w:val="40"/>
          <w:lang w:val="en-US"/>
        </w:rPr>
        <w:t>Part of the Branches Education Group</w:t>
      </w:r>
    </w:p>
    <w:p w14:paraId="42C74A4C" w14:textId="011A74B6" w:rsidR="005E6F2A" w:rsidRPr="00423DA5" w:rsidRDefault="00B732C2" w:rsidP="005E6F2A">
      <w:pPr>
        <w:jc w:val="center"/>
        <w:rPr>
          <w:sz w:val="48"/>
          <w:szCs w:val="48"/>
          <w:lang w:val="en-US"/>
        </w:rPr>
      </w:pPr>
      <w:r w:rsidRPr="00A50D60">
        <w:rPr>
          <w:noProof/>
        </w:rPr>
        <w:drawing>
          <wp:anchor distT="0" distB="0" distL="114300" distR="114300" simplePos="0" relativeHeight="251663360" behindDoc="1" locked="0" layoutInCell="1" allowOverlap="1" wp14:anchorId="75EA0EAC" wp14:editId="7A525B95">
            <wp:simplePos x="0" y="0"/>
            <wp:positionH relativeFrom="column">
              <wp:posOffset>1866900</wp:posOffset>
            </wp:positionH>
            <wp:positionV relativeFrom="paragraph">
              <wp:posOffset>38100</wp:posOffset>
            </wp:positionV>
            <wp:extent cx="2053590" cy="1655445"/>
            <wp:effectExtent l="0" t="0" r="3810" b="1905"/>
            <wp:wrapNone/>
            <wp:docPr id="214070175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19746" b="17310"/>
                    <a:stretch>
                      <a:fillRect/>
                    </a:stretch>
                  </pic:blipFill>
                  <pic:spPr bwMode="auto">
                    <a:xfrm>
                      <a:off x="0" y="0"/>
                      <a:ext cx="2053590" cy="16554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27A2FDB" w14:textId="4C94BCC3" w:rsidR="005E6F2A" w:rsidRDefault="005E6F2A" w:rsidP="005E6F2A">
      <w:pPr>
        <w:jc w:val="center"/>
        <w:rPr>
          <w:b/>
          <w:bCs/>
          <w:sz w:val="56"/>
          <w:szCs w:val="56"/>
          <w:lang w:val="en-US"/>
        </w:rPr>
      </w:pPr>
    </w:p>
    <w:p w14:paraId="548AD420" w14:textId="3F1E3B33" w:rsidR="005E6F2A" w:rsidRDefault="00047725" w:rsidP="005E6F2A">
      <w:pPr>
        <w:jc w:val="center"/>
        <w:rPr>
          <w:b/>
          <w:bCs/>
          <w:sz w:val="56"/>
          <w:szCs w:val="56"/>
          <w:lang w:val="en-US"/>
        </w:rPr>
      </w:pPr>
      <w:r w:rsidRPr="00B25B65">
        <w:rPr>
          <w:b/>
          <w:bCs/>
          <w:noProof/>
          <w:sz w:val="56"/>
          <w:szCs w:val="56"/>
          <w:lang w:val="en-US"/>
        </w:rPr>
        <mc:AlternateContent>
          <mc:Choice Requires="wps">
            <w:drawing>
              <wp:anchor distT="45720" distB="45720" distL="114300" distR="114300" simplePos="0" relativeHeight="251656704" behindDoc="0" locked="0" layoutInCell="1" allowOverlap="1" wp14:anchorId="6D8B07BF" wp14:editId="06AEC8B7">
                <wp:simplePos x="0" y="0"/>
                <wp:positionH relativeFrom="column">
                  <wp:posOffset>-224155</wp:posOffset>
                </wp:positionH>
                <wp:positionV relativeFrom="paragraph">
                  <wp:posOffset>838200</wp:posOffset>
                </wp:positionV>
                <wp:extent cx="6231255" cy="1404620"/>
                <wp:effectExtent l="0" t="0" r="17145" b="203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31255" cy="1404620"/>
                        </a:xfrm>
                        <a:prstGeom prst="rect">
                          <a:avLst/>
                        </a:prstGeom>
                        <a:solidFill>
                          <a:srgbClr val="FFFFFF"/>
                        </a:solidFill>
                        <a:ln w="9525">
                          <a:solidFill>
                            <a:srgbClr val="000000"/>
                          </a:solidFill>
                          <a:miter lim="800000"/>
                          <a:headEnd/>
                          <a:tailEnd/>
                        </a:ln>
                      </wps:spPr>
                      <wps:txbx>
                        <w:txbxContent>
                          <w:p w14:paraId="5366547B" w14:textId="715F0A79" w:rsidR="005E6F2A" w:rsidRDefault="00A270CF" w:rsidP="005E6F2A">
                            <w:pPr>
                              <w:jc w:val="center"/>
                            </w:pPr>
                            <w:r>
                              <w:rPr>
                                <w:b/>
                                <w:bCs/>
                                <w:sz w:val="56"/>
                                <w:szCs w:val="56"/>
                                <w:lang w:val="en-US"/>
                              </w:rPr>
                              <w:t xml:space="preserve">EAL </w:t>
                            </w:r>
                            <w:r w:rsidR="00047725">
                              <w:rPr>
                                <w:b/>
                                <w:bCs/>
                                <w:sz w:val="56"/>
                                <w:szCs w:val="56"/>
                                <w:lang w:val="en-US"/>
                              </w:rPr>
                              <w:t xml:space="preserve">- </w:t>
                            </w:r>
                            <w:r w:rsidR="003C2E33">
                              <w:rPr>
                                <w:b/>
                                <w:bCs/>
                                <w:sz w:val="56"/>
                                <w:szCs w:val="56"/>
                                <w:lang w:val="en-US"/>
                              </w:rPr>
                              <w:t>English as</w:t>
                            </w:r>
                            <w:r w:rsidR="00047725">
                              <w:rPr>
                                <w:b/>
                                <w:bCs/>
                                <w:sz w:val="56"/>
                                <w:szCs w:val="56"/>
                                <w:lang w:val="en-US"/>
                              </w:rPr>
                              <w:t xml:space="preserve"> an Additional Language</w:t>
                            </w:r>
                            <w:r w:rsidR="005E6F2A">
                              <w:rPr>
                                <w:b/>
                                <w:bCs/>
                                <w:sz w:val="56"/>
                                <w:szCs w:val="56"/>
                                <w:lang w:val="en-US"/>
                              </w:rPr>
                              <w:t xml:space="preserve"> POLICY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D8B07BF" id="_x0000_t202" coordsize="21600,21600" o:spt="202" path="m,l,21600r21600,l21600,xe">
                <v:stroke joinstyle="miter"/>
                <v:path gradientshapeok="t" o:connecttype="rect"/>
              </v:shapetype>
              <v:shape id="Text Box 2" o:spid="_x0000_s1026" type="#_x0000_t202" style="position:absolute;left:0;text-align:left;margin-left:-17.65pt;margin-top:66pt;width:490.65pt;height:110.6pt;z-index:2516567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cFDWEQIAACAEAAAOAAAAZHJzL2Uyb0RvYy54bWysk9tuGyEQhu8r9R0Q9/UearvJyusodeqq&#10;UnqQ0j4Ay7JeVGAoYO+6T9+BdRwrbW+qcoGAGX5mvhlWN6NW5CCcl2BqWsxySoTh0Eqzq+m3r9tX&#10;V5T4wEzLFBhR06Pw9Gb98sVqsJUooQfVCkdQxPhqsDXtQ7BVlnneC838DKwwaOzAaRZw63ZZ69iA&#10;6lplZZ4vswFcax1w4T2e3k1Guk76XSd4+Nx1XgSiaoqxhTS7NDdxztYrVu0cs73kpzDYP0ShmTT4&#10;6FnqjgVG9k7+JqUld+ChCzMOOoOuk1ykHDCbIn+WzUPPrEi5IBxvz5j8/5Plnw4P9osjYXwLIxYw&#10;JeHtPfDvnhjY9MzsxK1zMPSCtfhwEZFlg/XV6WpE7SsfRZrhI7RYZLYPkITGzulIBfMkqI4FOJ6h&#10;izEQjofL8nVRLhaUcLQV83y+LFNZMlY9XrfOh/cCNImLmjqsapJnh3sfYjisenSJr3lQst1KpdLG&#10;7ZqNcuTAsAO2aaQMnrkpQ4aaXi/KxUTgrxJ5Gn+S0DJgKyupa3p1dmJV5PbOtKnRApNqWmPIypxA&#10;RnYTxTA2IzpGoA20R0TqYGpZ/GK46MH9pGTAdq2p/7FnTlCiPhgsy3Uxn8f+Tpv54g0yJO7S0lxa&#10;mOEoVdNAybTchPQnEjB7i+XbygT2KZJTrNiGiffpy8Q+v9wnr6ePvf4FAAD//wMAUEsDBBQABgAI&#10;AAAAIQAAVYPZ3gAAAAsBAAAPAAAAZHJzL2Rvd25yZXYueG1sTI/BTsMwEETvSPyDtUhcqtYhIRGE&#10;OBVU6olTQ7m78ZJExOtgu2369ywnetvRjGbfVOvZjuKEPgyOFDysEhBIrTMDdQr2H9vlE4gQNRk9&#10;OkIFFwywrm9vKl0ad6YdnprYCS6hUGoFfYxTKWVoe7Q6rNyExN6X81ZHlr6Txuszl9tRpklSSKsH&#10;4g+9nnDTY/vdHK2C4qfJFu+fZkG7y/bNtzY3m32u1P3d/PoCIuIc/8Pwh8/oUDPTwR3JBDEqWGZ5&#10;xlE2spRHceL5seDjoICdFGRdyesN9S8AAAD//wMAUEsBAi0AFAAGAAgAAAAhALaDOJL+AAAA4QEA&#10;ABMAAAAAAAAAAAAAAAAAAAAAAFtDb250ZW50X1R5cGVzXS54bWxQSwECLQAUAAYACAAAACEAOP0h&#10;/9YAAACUAQAACwAAAAAAAAAAAAAAAAAvAQAAX3JlbHMvLnJlbHNQSwECLQAUAAYACAAAACEAO3BQ&#10;1hECAAAgBAAADgAAAAAAAAAAAAAAAAAuAgAAZHJzL2Uyb0RvYy54bWxQSwECLQAUAAYACAAAACEA&#10;AFWD2d4AAAALAQAADwAAAAAAAAAAAAAAAABrBAAAZHJzL2Rvd25yZXYueG1sUEsFBgAAAAAEAAQA&#10;8wAAAHYFAAAAAA==&#10;">
                <v:textbox style="mso-fit-shape-to-text:t">
                  <w:txbxContent>
                    <w:p w14:paraId="5366547B" w14:textId="715F0A79" w:rsidR="005E6F2A" w:rsidRDefault="00A270CF" w:rsidP="005E6F2A">
                      <w:pPr>
                        <w:jc w:val="center"/>
                      </w:pPr>
                      <w:r>
                        <w:rPr>
                          <w:b/>
                          <w:bCs/>
                          <w:sz w:val="56"/>
                          <w:szCs w:val="56"/>
                          <w:lang w:val="en-US"/>
                        </w:rPr>
                        <w:t xml:space="preserve">EAL </w:t>
                      </w:r>
                      <w:r w:rsidR="00047725">
                        <w:rPr>
                          <w:b/>
                          <w:bCs/>
                          <w:sz w:val="56"/>
                          <w:szCs w:val="56"/>
                          <w:lang w:val="en-US"/>
                        </w:rPr>
                        <w:t xml:space="preserve">- </w:t>
                      </w:r>
                      <w:r w:rsidR="003C2E33">
                        <w:rPr>
                          <w:b/>
                          <w:bCs/>
                          <w:sz w:val="56"/>
                          <w:szCs w:val="56"/>
                          <w:lang w:val="en-US"/>
                        </w:rPr>
                        <w:t>English as</w:t>
                      </w:r>
                      <w:r w:rsidR="00047725">
                        <w:rPr>
                          <w:b/>
                          <w:bCs/>
                          <w:sz w:val="56"/>
                          <w:szCs w:val="56"/>
                          <w:lang w:val="en-US"/>
                        </w:rPr>
                        <w:t xml:space="preserve"> an Additional Language</w:t>
                      </w:r>
                      <w:r w:rsidR="005E6F2A">
                        <w:rPr>
                          <w:b/>
                          <w:bCs/>
                          <w:sz w:val="56"/>
                          <w:szCs w:val="56"/>
                          <w:lang w:val="en-US"/>
                        </w:rPr>
                        <w:t xml:space="preserve"> POLICY</w:t>
                      </w:r>
                    </w:p>
                  </w:txbxContent>
                </v:textbox>
                <w10:wrap type="square"/>
              </v:shape>
            </w:pict>
          </mc:Fallback>
        </mc:AlternateContent>
      </w:r>
    </w:p>
    <w:tbl>
      <w:tblPr>
        <w:tblStyle w:val="TableGrid0"/>
        <w:tblpPr w:leftFromText="180" w:rightFromText="180" w:vertAnchor="text" w:horzAnchor="margin" w:tblpY="6384"/>
        <w:tblW w:w="0" w:type="auto"/>
        <w:tblLook w:val="04A0" w:firstRow="1" w:lastRow="0" w:firstColumn="1" w:lastColumn="0" w:noHBand="0" w:noVBand="1"/>
      </w:tblPr>
      <w:tblGrid>
        <w:gridCol w:w="2439"/>
        <w:gridCol w:w="2323"/>
        <w:gridCol w:w="2127"/>
        <w:gridCol w:w="2127"/>
      </w:tblGrid>
      <w:tr w:rsidR="00047725" w14:paraId="28BF9108" w14:textId="77777777" w:rsidTr="00047725">
        <w:tc>
          <w:tcPr>
            <w:tcW w:w="2439" w:type="dxa"/>
            <w:vAlign w:val="center"/>
          </w:tcPr>
          <w:p w14:paraId="39F83BAB" w14:textId="77777777" w:rsidR="00047725" w:rsidRPr="00643C0D" w:rsidRDefault="00047725" w:rsidP="00047725">
            <w:pPr>
              <w:jc w:val="center"/>
              <w:rPr>
                <w:lang w:val="en-US"/>
              </w:rPr>
            </w:pPr>
            <w:r w:rsidRPr="00643C0D">
              <w:rPr>
                <w:lang w:val="en-US"/>
              </w:rPr>
              <w:t>Approved By</w:t>
            </w:r>
          </w:p>
        </w:tc>
        <w:tc>
          <w:tcPr>
            <w:tcW w:w="2323" w:type="dxa"/>
            <w:vAlign w:val="center"/>
          </w:tcPr>
          <w:p w14:paraId="0315E990" w14:textId="6185CC73" w:rsidR="00047725" w:rsidRPr="00643C0D" w:rsidRDefault="00B07D0F" w:rsidP="00047725">
            <w:pPr>
              <w:jc w:val="center"/>
              <w:rPr>
                <w:lang w:val="en-US"/>
              </w:rPr>
            </w:pPr>
            <w:r>
              <w:rPr>
                <w:lang w:val="en-US"/>
              </w:rPr>
              <w:t>Rebecca Warhurst</w:t>
            </w:r>
          </w:p>
        </w:tc>
        <w:tc>
          <w:tcPr>
            <w:tcW w:w="2127" w:type="dxa"/>
            <w:vAlign w:val="center"/>
          </w:tcPr>
          <w:p w14:paraId="7AADF600" w14:textId="77777777" w:rsidR="00047725" w:rsidRPr="00643C0D" w:rsidRDefault="00047725" w:rsidP="00047725">
            <w:pPr>
              <w:jc w:val="center"/>
              <w:rPr>
                <w:lang w:val="en-US"/>
              </w:rPr>
            </w:pPr>
            <w:r w:rsidRPr="00643C0D">
              <w:rPr>
                <w:lang w:val="en-US"/>
              </w:rPr>
              <w:t>Head Teacher</w:t>
            </w:r>
          </w:p>
        </w:tc>
        <w:tc>
          <w:tcPr>
            <w:tcW w:w="2127" w:type="dxa"/>
            <w:vAlign w:val="center"/>
          </w:tcPr>
          <w:p w14:paraId="7EC36325" w14:textId="27120863" w:rsidR="00047725" w:rsidRPr="00643C0D" w:rsidRDefault="000D3F3E" w:rsidP="00047725">
            <w:pPr>
              <w:jc w:val="center"/>
              <w:rPr>
                <w:lang w:val="en-US"/>
              </w:rPr>
            </w:pPr>
            <w:r>
              <w:rPr>
                <w:lang w:val="en-US"/>
              </w:rPr>
              <w:t>Aug</w:t>
            </w:r>
            <w:r w:rsidR="0081320B">
              <w:rPr>
                <w:lang w:val="en-US"/>
              </w:rPr>
              <w:t xml:space="preserve"> 2026</w:t>
            </w:r>
          </w:p>
        </w:tc>
      </w:tr>
      <w:tr w:rsidR="00047725" w14:paraId="3F12192A" w14:textId="77777777" w:rsidTr="00047725">
        <w:tc>
          <w:tcPr>
            <w:tcW w:w="2439" w:type="dxa"/>
            <w:vAlign w:val="center"/>
          </w:tcPr>
          <w:p w14:paraId="582BACDB" w14:textId="77777777" w:rsidR="00047725" w:rsidRPr="00643C0D" w:rsidRDefault="00047725" w:rsidP="00047725">
            <w:pPr>
              <w:jc w:val="center"/>
              <w:rPr>
                <w:lang w:val="en-US"/>
              </w:rPr>
            </w:pPr>
            <w:r w:rsidRPr="00643C0D">
              <w:rPr>
                <w:lang w:val="en-US"/>
              </w:rPr>
              <w:t>Amendments Made</w:t>
            </w:r>
          </w:p>
        </w:tc>
        <w:tc>
          <w:tcPr>
            <w:tcW w:w="6577" w:type="dxa"/>
            <w:gridSpan w:val="3"/>
            <w:vAlign w:val="center"/>
          </w:tcPr>
          <w:p w14:paraId="117D41A6" w14:textId="77777777" w:rsidR="00047725" w:rsidRPr="00643C0D" w:rsidRDefault="00047725" w:rsidP="0081320B">
            <w:pPr>
              <w:ind w:left="0" w:firstLine="0"/>
              <w:rPr>
                <w:lang w:val="en-US"/>
              </w:rPr>
            </w:pPr>
          </w:p>
          <w:p w14:paraId="0D4C3175" w14:textId="77777777" w:rsidR="00047725" w:rsidRPr="00643C0D" w:rsidRDefault="00047725" w:rsidP="00047725">
            <w:pPr>
              <w:jc w:val="center"/>
              <w:rPr>
                <w:lang w:val="en-US"/>
              </w:rPr>
            </w:pPr>
          </w:p>
        </w:tc>
      </w:tr>
      <w:tr w:rsidR="00047725" w14:paraId="6B890D2A" w14:textId="77777777" w:rsidTr="00047725">
        <w:tc>
          <w:tcPr>
            <w:tcW w:w="2439" w:type="dxa"/>
            <w:vAlign w:val="center"/>
          </w:tcPr>
          <w:p w14:paraId="345C3AEC" w14:textId="77777777" w:rsidR="00047725" w:rsidRPr="00643C0D" w:rsidRDefault="00047725" w:rsidP="00047725">
            <w:pPr>
              <w:jc w:val="center"/>
              <w:rPr>
                <w:lang w:val="en-US"/>
              </w:rPr>
            </w:pPr>
            <w:r w:rsidRPr="00643C0D">
              <w:rPr>
                <w:lang w:val="en-US"/>
              </w:rPr>
              <w:t>Linked Policies</w:t>
            </w:r>
          </w:p>
        </w:tc>
        <w:tc>
          <w:tcPr>
            <w:tcW w:w="6577" w:type="dxa"/>
            <w:gridSpan w:val="3"/>
            <w:vAlign w:val="center"/>
          </w:tcPr>
          <w:p w14:paraId="1BD02C4D" w14:textId="77777777" w:rsidR="00047725" w:rsidRPr="00643C0D" w:rsidRDefault="00047725" w:rsidP="0081320B">
            <w:pPr>
              <w:ind w:left="0" w:firstLine="0"/>
              <w:rPr>
                <w:lang w:val="en-US"/>
              </w:rPr>
            </w:pPr>
          </w:p>
          <w:p w14:paraId="1C405852" w14:textId="77777777" w:rsidR="00047725" w:rsidRPr="00643C0D" w:rsidRDefault="00047725" w:rsidP="00047725">
            <w:pPr>
              <w:jc w:val="center"/>
              <w:rPr>
                <w:lang w:val="en-US"/>
              </w:rPr>
            </w:pPr>
          </w:p>
        </w:tc>
      </w:tr>
      <w:tr w:rsidR="00047725" w14:paraId="75997DD9" w14:textId="77777777" w:rsidTr="00047725">
        <w:tc>
          <w:tcPr>
            <w:tcW w:w="2439" w:type="dxa"/>
            <w:vMerge w:val="restart"/>
            <w:vAlign w:val="center"/>
          </w:tcPr>
          <w:p w14:paraId="03CAFA20" w14:textId="77777777" w:rsidR="00047725" w:rsidRPr="00643C0D" w:rsidRDefault="00047725" w:rsidP="00047725">
            <w:pPr>
              <w:jc w:val="center"/>
              <w:rPr>
                <w:lang w:val="en-US"/>
              </w:rPr>
            </w:pPr>
            <w:r w:rsidRPr="00643C0D">
              <w:rPr>
                <w:lang w:val="en-US"/>
              </w:rPr>
              <w:t>Signed</w:t>
            </w:r>
          </w:p>
        </w:tc>
        <w:tc>
          <w:tcPr>
            <w:tcW w:w="2323" w:type="dxa"/>
            <w:vAlign w:val="center"/>
          </w:tcPr>
          <w:p w14:paraId="1CEA4677" w14:textId="77777777" w:rsidR="00047725" w:rsidRPr="00643C0D" w:rsidRDefault="00047725" w:rsidP="00047725">
            <w:pPr>
              <w:jc w:val="center"/>
              <w:rPr>
                <w:rFonts w:ascii="Fairwater Script" w:hAnsi="Fairwater Script"/>
                <w:lang w:val="en-US"/>
              </w:rPr>
            </w:pPr>
          </w:p>
          <w:p w14:paraId="57192DD2" w14:textId="77777777" w:rsidR="00CC4B26" w:rsidRPr="00351E91" w:rsidRDefault="00CC4B26" w:rsidP="00CC4B26">
            <w:pPr>
              <w:jc w:val="center"/>
              <w:rPr>
                <w:rFonts w:ascii="Fairwater Script" w:hAnsi="Fairwater Script"/>
                <w:lang w:val="en-US"/>
              </w:rPr>
            </w:pPr>
            <w:r>
              <w:rPr>
                <w:rFonts w:ascii="Fairwater Script" w:hAnsi="Fairwater Script"/>
                <w:lang w:val="en-US"/>
              </w:rPr>
              <w:t>R Warhurst</w:t>
            </w:r>
          </w:p>
          <w:p w14:paraId="3236A451" w14:textId="77777777" w:rsidR="00047725" w:rsidRPr="00643C0D" w:rsidRDefault="00047725" w:rsidP="00047725">
            <w:pPr>
              <w:jc w:val="center"/>
              <w:rPr>
                <w:lang w:val="en-US"/>
              </w:rPr>
            </w:pPr>
          </w:p>
        </w:tc>
        <w:tc>
          <w:tcPr>
            <w:tcW w:w="2127" w:type="dxa"/>
            <w:vAlign w:val="center"/>
          </w:tcPr>
          <w:p w14:paraId="754A8486" w14:textId="77777777" w:rsidR="00047725" w:rsidRPr="00643C0D" w:rsidRDefault="00047725" w:rsidP="00047725">
            <w:pPr>
              <w:jc w:val="center"/>
              <w:rPr>
                <w:lang w:val="en-US"/>
              </w:rPr>
            </w:pPr>
            <w:r w:rsidRPr="00643C0D">
              <w:rPr>
                <w:lang w:val="en-US"/>
              </w:rPr>
              <w:t>Head Teacher</w:t>
            </w:r>
          </w:p>
        </w:tc>
        <w:tc>
          <w:tcPr>
            <w:tcW w:w="2127" w:type="dxa"/>
            <w:vAlign w:val="center"/>
          </w:tcPr>
          <w:p w14:paraId="46CB055C" w14:textId="1539289A" w:rsidR="00047725" w:rsidRPr="00643C0D" w:rsidRDefault="000D3F3E" w:rsidP="00047725">
            <w:pPr>
              <w:jc w:val="center"/>
              <w:rPr>
                <w:lang w:val="en-US"/>
              </w:rPr>
            </w:pPr>
            <w:r>
              <w:rPr>
                <w:lang w:val="en-US"/>
              </w:rPr>
              <w:t>Aug</w:t>
            </w:r>
            <w:r w:rsidR="0081320B">
              <w:rPr>
                <w:lang w:val="en-US"/>
              </w:rPr>
              <w:t xml:space="preserve"> 2026</w:t>
            </w:r>
          </w:p>
        </w:tc>
      </w:tr>
      <w:tr w:rsidR="00047725" w14:paraId="4F8A5FDF" w14:textId="77777777" w:rsidTr="00047725">
        <w:tc>
          <w:tcPr>
            <w:tcW w:w="2439" w:type="dxa"/>
            <w:vMerge/>
            <w:vAlign w:val="center"/>
          </w:tcPr>
          <w:p w14:paraId="1C7DEF76" w14:textId="77777777" w:rsidR="00047725" w:rsidRPr="00643C0D" w:rsidRDefault="00047725" w:rsidP="00047725">
            <w:pPr>
              <w:jc w:val="center"/>
              <w:rPr>
                <w:lang w:val="en-US"/>
              </w:rPr>
            </w:pPr>
          </w:p>
        </w:tc>
        <w:tc>
          <w:tcPr>
            <w:tcW w:w="2323" w:type="dxa"/>
            <w:vAlign w:val="bottom"/>
          </w:tcPr>
          <w:p w14:paraId="26583EA3" w14:textId="77777777" w:rsidR="00047725" w:rsidRPr="00643C0D" w:rsidRDefault="00047725" w:rsidP="00047725">
            <w:pPr>
              <w:jc w:val="center"/>
              <w:rPr>
                <w:rFonts w:ascii="Fairwater Script" w:hAnsi="Fairwater Script"/>
                <w:lang w:val="en-US"/>
              </w:rPr>
            </w:pPr>
          </w:p>
          <w:p w14:paraId="2267B29B" w14:textId="55967327" w:rsidR="00047725" w:rsidRPr="00643C0D" w:rsidRDefault="00FA42B2" w:rsidP="00047725">
            <w:pPr>
              <w:jc w:val="center"/>
              <w:rPr>
                <w:rFonts w:ascii="Fairwater Script" w:hAnsi="Fairwater Script"/>
                <w:lang w:val="en-US"/>
              </w:rPr>
            </w:pPr>
            <w:r>
              <w:rPr>
                <w:rFonts w:ascii="Fairwater Script" w:hAnsi="Fairwater Script"/>
                <w:lang w:val="en-US"/>
              </w:rPr>
              <w:t>L De Hayes</w:t>
            </w:r>
          </w:p>
          <w:p w14:paraId="7F3BB168" w14:textId="77777777" w:rsidR="00047725" w:rsidRPr="00643C0D" w:rsidRDefault="00047725" w:rsidP="00047725">
            <w:pPr>
              <w:jc w:val="center"/>
              <w:rPr>
                <w:lang w:val="en-US"/>
              </w:rPr>
            </w:pPr>
          </w:p>
        </w:tc>
        <w:tc>
          <w:tcPr>
            <w:tcW w:w="2127" w:type="dxa"/>
            <w:vAlign w:val="center"/>
          </w:tcPr>
          <w:p w14:paraId="3011DF77" w14:textId="77777777" w:rsidR="00047725" w:rsidRPr="00643C0D" w:rsidRDefault="00047725" w:rsidP="00047725">
            <w:pPr>
              <w:jc w:val="center"/>
              <w:rPr>
                <w:lang w:val="en-US"/>
              </w:rPr>
            </w:pPr>
            <w:r w:rsidRPr="00643C0D">
              <w:rPr>
                <w:lang w:val="en-US"/>
              </w:rPr>
              <w:t>Governance Chair</w:t>
            </w:r>
          </w:p>
        </w:tc>
        <w:tc>
          <w:tcPr>
            <w:tcW w:w="2127" w:type="dxa"/>
            <w:vAlign w:val="center"/>
          </w:tcPr>
          <w:p w14:paraId="38B6954C" w14:textId="3C83BF1A" w:rsidR="00047725" w:rsidRPr="00643C0D" w:rsidRDefault="000D3F3E" w:rsidP="00047725">
            <w:pPr>
              <w:jc w:val="center"/>
              <w:rPr>
                <w:lang w:val="en-US"/>
              </w:rPr>
            </w:pPr>
            <w:r>
              <w:rPr>
                <w:lang w:val="en-US"/>
              </w:rPr>
              <w:t>Aug</w:t>
            </w:r>
            <w:r w:rsidR="0081320B">
              <w:rPr>
                <w:lang w:val="en-US"/>
              </w:rPr>
              <w:t xml:space="preserve"> 2026</w:t>
            </w:r>
          </w:p>
        </w:tc>
      </w:tr>
      <w:tr w:rsidR="00047725" w14:paraId="791DDFB2" w14:textId="77777777" w:rsidTr="00047725">
        <w:tc>
          <w:tcPr>
            <w:tcW w:w="2439" w:type="dxa"/>
            <w:vAlign w:val="center"/>
          </w:tcPr>
          <w:p w14:paraId="0A8CD0FF" w14:textId="77777777" w:rsidR="00047725" w:rsidRPr="00643C0D" w:rsidRDefault="00047725" w:rsidP="00047725">
            <w:pPr>
              <w:jc w:val="center"/>
              <w:rPr>
                <w:lang w:val="en-US"/>
              </w:rPr>
            </w:pPr>
            <w:r w:rsidRPr="00643C0D">
              <w:rPr>
                <w:lang w:val="en-US"/>
              </w:rPr>
              <w:t>Date Next Review</w:t>
            </w:r>
          </w:p>
        </w:tc>
        <w:tc>
          <w:tcPr>
            <w:tcW w:w="6577" w:type="dxa"/>
            <w:gridSpan w:val="3"/>
            <w:vAlign w:val="center"/>
          </w:tcPr>
          <w:p w14:paraId="573A7817" w14:textId="3F5FB12F" w:rsidR="00047725" w:rsidRPr="00643C0D" w:rsidRDefault="000D3F3E" w:rsidP="00047725">
            <w:pPr>
              <w:jc w:val="center"/>
              <w:rPr>
                <w:lang w:val="en-US"/>
              </w:rPr>
            </w:pPr>
            <w:r>
              <w:rPr>
                <w:lang w:val="en-US"/>
              </w:rPr>
              <w:t>Aug</w:t>
            </w:r>
            <w:r w:rsidR="0081320B">
              <w:rPr>
                <w:lang w:val="en-US"/>
              </w:rPr>
              <w:t xml:space="preserve"> 2027</w:t>
            </w:r>
          </w:p>
        </w:tc>
      </w:tr>
    </w:tbl>
    <w:p w14:paraId="6CF8BB4B" w14:textId="0A3C7B8A" w:rsidR="005E6F2A" w:rsidRDefault="00E77D83" w:rsidP="005E6F2A">
      <w:pPr>
        <w:jc w:val="center"/>
        <w:rPr>
          <w:b/>
          <w:bCs/>
          <w:sz w:val="56"/>
          <w:szCs w:val="56"/>
          <w:lang w:val="en-US"/>
        </w:rPr>
      </w:pPr>
      <w:r>
        <w:rPr>
          <w:rFonts w:ascii="Geneva" w:hAnsi="Geneva"/>
          <w:noProof/>
          <w:sz w:val="20"/>
          <w:szCs w:val="20"/>
        </w:rPr>
        <w:drawing>
          <wp:anchor distT="0" distB="0" distL="114300" distR="114300" simplePos="0" relativeHeight="251665408" behindDoc="0" locked="0" layoutInCell="1" allowOverlap="1" wp14:anchorId="4D5C0EE2" wp14:editId="20326D39">
            <wp:simplePos x="0" y="0"/>
            <wp:positionH relativeFrom="margin">
              <wp:posOffset>1386840</wp:posOffset>
            </wp:positionH>
            <wp:positionV relativeFrom="paragraph">
              <wp:posOffset>1621155</wp:posOffset>
            </wp:positionV>
            <wp:extent cx="2884805" cy="1657350"/>
            <wp:effectExtent l="0" t="0" r="0" b="0"/>
            <wp:wrapSquare wrapText="bothSides"/>
            <wp:docPr id="3553354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335418" name="Picture 355335418"/>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84805" cy="1657350"/>
                    </a:xfrm>
                    <a:prstGeom prst="rect">
                      <a:avLst/>
                    </a:prstGeom>
                  </pic:spPr>
                </pic:pic>
              </a:graphicData>
            </a:graphic>
            <wp14:sizeRelH relativeFrom="page">
              <wp14:pctWidth>0</wp14:pctWidth>
            </wp14:sizeRelH>
            <wp14:sizeRelV relativeFrom="page">
              <wp14:pctHeight>0</wp14:pctHeight>
            </wp14:sizeRelV>
          </wp:anchor>
        </w:drawing>
      </w:r>
    </w:p>
    <w:p w14:paraId="0CB99C62" w14:textId="401C10A0" w:rsidR="005E6F2A" w:rsidRPr="00384E19" w:rsidRDefault="005E6F2A" w:rsidP="005E6F2A">
      <w:pPr>
        <w:jc w:val="center"/>
        <w:rPr>
          <w:b/>
          <w:bCs/>
          <w:sz w:val="56"/>
          <w:szCs w:val="56"/>
          <w:lang w:val="en-US"/>
        </w:rPr>
      </w:pPr>
    </w:p>
    <w:p w14:paraId="47B11419" w14:textId="77777777" w:rsidR="005E6F2A" w:rsidRDefault="005E6F2A" w:rsidP="005E6F2A">
      <w:pPr>
        <w:jc w:val="center"/>
        <w:rPr>
          <w:sz w:val="56"/>
          <w:szCs w:val="56"/>
          <w:lang w:val="en-US"/>
        </w:rPr>
      </w:pPr>
    </w:p>
    <w:p w14:paraId="6F5CDB45" w14:textId="77777777" w:rsidR="005E6F2A" w:rsidRPr="00423DA5" w:rsidRDefault="005E6F2A" w:rsidP="005E6F2A">
      <w:pPr>
        <w:jc w:val="center"/>
        <w:rPr>
          <w:sz w:val="56"/>
          <w:szCs w:val="56"/>
          <w:lang w:val="en-US"/>
        </w:rPr>
      </w:pPr>
    </w:p>
    <w:p w14:paraId="7C8DBADB" w14:textId="522C00DE" w:rsidR="007A76D7" w:rsidRDefault="007A76D7" w:rsidP="001D4804">
      <w:pPr>
        <w:spacing w:after="0" w:line="259" w:lineRule="auto"/>
        <w:ind w:left="36" w:right="0" w:firstLine="0"/>
      </w:pPr>
    </w:p>
    <w:p w14:paraId="64466FD3" w14:textId="6373DC9E" w:rsidR="007A76D7" w:rsidRDefault="007A76D7">
      <w:pPr>
        <w:spacing w:after="0" w:line="259" w:lineRule="auto"/>
        <w:ind w:left="1347" w:right="0" w:firstLine="0"/>
        <w:jc w:val="left"/>
      </w:pPr>
    </w:p>
    <w:p w14:paraId="7D3CCCB0" w14:textId="77777777" w:rsidR="007A76D7" w:rsidRDefault="00AA11E9">
      <w:pPr>
        <w:spacing w:after="104" w:line="259" w:lineRule="auto"/>
        <w:ind w:left="1347" w:right="1308" w:firstLine="0"/>
        <w:jc w:val="right"/>
      </w:pPr>
      <w:r>
        <w:t xml:space="preserve"> </w:t>
      </w:r>
    </w:p>
    <w:p w14:paraId="20857061" w14:textId="77777777" w:rsidR="007A76D7" w:rsidRDefault="00AA11E9">
      <w:pPr>
        <w:spacing w:after="163" w:line="259" w:lineRule="auto"/>
        <w:ind w:left="0" w:right="0" w:firstLine="0"/>
        <w:jc w:val="left"/>
      </w:pPr>
      <w:r>
        <w:t xml:space="preserve"> </w:t>
      </w:r>
    </w:p>
    <w:p w14:paraId="4EB5AF90" w14:textId="7A941CA8" w:rsidR="007A76D7" w:rsidRDefault="00AA11E9" w:rsidP="004332BD">
      <w:pPr>
        <w:spacing w:after="163" w:line="259" w:lineRule="auto"/>
        <w:ind w:left="0" w:right="0" w:firstLine="0"/>
        <w:jc w:val="left"/>
      </w:pPr>
      <w:r>
        <w:t xml:space="preserve">  </w:t>
      </w:r>
    </w:p>
    <w:p w14:paraId="543280CD" w14:textId="77777777" w:rsidR="004332BD" w:rsidRDefault="004332BD">
      <w:pPr>
        <w:spacing w:after="0" w:line="259" w:lineRule="auto"/>
        <w:ind w:left="2882" w:right="0" w:firstLine="0"/>
        <w:jc w:val="left"/>
      </w:pPr>
    </w:p>
    <w:p w14:paraId="4749C46B" w14:textId="77777777" w:rsidR="00CC4B26" w:rsidRDefault="00AA11E9">
      <w:pPr>
        <w:spacing w:after="0" w:line="259" w:lineRule="auto"/>
        <w:ind w:left="0" w:right="0" w:firstLine="0"/>
        <w:jc w:val="left"/>
        <w:rPr>
          <w:sz w:val="28"/>
        </w:rPr>
      </w:pPr>
      <w:r>
        <w:rPr>
          <w:sz w:val="28"/>
        </w:rPr>
        <w:lastRenderedPageBreak/>
        <w:t xml:space="preserve"> </w:t>
      </w:r>
    </w:p>
    <w:sdt>
      <w:sdtPr>
        <w:id w:val="-259990943"/>
        <w:docPartObj>
          <w:docPartGallery w:val="Table of Contents"/>
        </w:docPartObj>
      </w:sdtPr>
      <w:sdtEndPr/>
      <w:sdtContent>
        <w:p w14:paraId="4B870BCF" w14:textId="2172AC54" w:rsidR="007A76D7" w:rsidRPr="00CC4B26" w:rsidRDefault="00AA11E9" w:rsidP="00CC4B26">
          <w:pPr>
            <w:spacing w:after="280" w:line="259" w:lineRule="auto"/>
            <w:ind w:left="0" w:right="0" w:firstLine="0"/>
            <w:jc w:val="left"/>
            <w:rPr>
              <w:b/>
              <w:bCs/>
              <w:sz w:val="24"/>
            </w:rPr>
          </w:pPr>
          <w:r w:rsidRPr="00CC4B26">
            <w:rPr>
              <w:b/>
              <w:bCs/>
              <w:color w:val="auto"/>
              <w:sz w:val="24"/>
            </w:rPr>
            <w:t>Contents</w:t>
          </w:r>
          <w:r w:rsidRPr="00CC4B26">
            <w:rPr>
              <w:b/>
              <w:bCs/>
              <w:color w:val="2F5496"/>
              <w:sz w:val="24"/>
            </w:rPr>
            <w:t xml:space="preserve"> </w:t>
          </w:r>
        </w:p>
        <w:p w14:paraId="16DCDB45" w14:textId="77777777" w:rsidR="007A76D7" w:rsidRDefault="00AA11E9">
          <w:pPr>
            <w:spacing w:after="164" w:line="259" w:lineRule="auto"/>
            <w:ind w:left="0" w:right="0" w:firstLine="0"/>
            <w:jc w:val="left"/>
          </w:pPr>
          <w:r>
            <w:t xml:space="preserve"> </w:t>
          </w:r>
        </w:p>
        <w:p w14:paraId="31D49C17" w14:textId="6BE55C5C" w:rsidR="007A76D7" w:rsidRDefault="00AA11E9">
          <w:pPr>
            <w:pStyle w:val="TOC1"/>
            <w:tabs>
              <w:tab w:val="right" w:leader="dot" w:pos="9035"/>
            </w:tabs>
          </w:pPr>
          <w:r>
            <w:fldChar w:fldCharType="begin"/>
          </w:r>
          <w:r>
            <w:instrText xml:space="preserve"> TOC \o "1-2" \h \z \u </w:instrText>
          </w:r>
          <w:r>
            <w:fldChar w:fldCharType="separate"/>
          </w:r>
          <w:hyperlink w:anchor="_Toc5233">
            <w:r>
              <w:t>1.0 INTRODUCTION</w:t>
            </w:r>
            <w:r>
              <w:tab/>
            </w:r>
            <w:r>
              <w:fldChar w:fldCharType="begin"/>
            </w:r>
            <w:r>
              <w:instrText>PAGEREF _Toc5233 \h</w:instrText>
            </w:r>
            <w:r>
              <w:fldChar w:fldCharType="separate"/>
            </w:r>
            <w:r w:rsidR="00462B8F">
              <w:rPr>
                <w:noProof/>
              </w:rPr>
              <w:t>3</w:t>
            </w:r>
            <w:r>
              <w:fldChar w:fldCharType="end"/>
            </w:r>
          </w:hyperlink>
        </w:p>
        <w:p w14:paraId="4474F6C5" w14:textId="72BF1592" w:rsidR="007A76D7" w:rsidRDefault="00AA11E9">
          <w:pPr>
            <w:pStyle w:val="TOC1"/>
            <w:tabs>
              <w:tab w:val="right" w:leader="dot" w:pos="9035"/>
            </w:tabs>
          </w:pPr>
          <w:hyperlink w:anchor="_Toc5234">
            <w:r>
              <w:t>2.0 AIMS</w:t>
            </w:r>
            <w:r>
              <w:tab/>
            </w:r>
            <w:r>
              <w:fldChar w:fldCharType="begin"/>
            </w:r>
            <w:r>
              <w:instrText>PAGEREF _Toc5234 \h</w:instrText>
            </w:r>
            <w:r>
              <w:fldChar w:fldCharType="separate"/>
            </w:r>
            <w:r w:rsidR="00462B8F">
              <w:rPr>
                <w:noProof/>
              </w:rPr>
              <w:t>3</w:t>
            </w:r>
            <w:r>
              <w:fldChar w:fldCharType="end"/>
            </w:r>
          </w:hyperlink>
        </w:p>
        <w:p w14:paraId="562BCA4B" w14:textId="7543C939" w:rsidR="007A76D7" w:rsidRDefault="00AA11E9">
          <w:pPr>
            <w:pStyle w:val="TOC1"/>
            <w:tabs>
              <w:tab w:val="right" w:leader="dot" w:pos="9035"/>
            </w:tabs>
          </w:pPr>
          <w:hyperlink w:anchor="_Toc5235">
            <w:r>
              <w:t>3.0 POTENTIAL BARRIERS</w:t>
            </w:r>
            <w:r>
              <w:tab/>
            </w:r>
            <w:r>
              <w:fldChar w:fldCharType="begin"/>
            </w:r>
            <w:r>
              <w:instrText>PAGEREF _Toc5235 \h</w:instrText>
            </w:r>
            <w:r>
              <w:fldChar w:fldCharType="separate"/>
            </w:r>
            <w:r w:rsidR="00462B8F">
              <w:rPr>
                <w:noProof/>
              </w:rPr>
              <w:t>3</w:t>
            </w:r>
            <w:r>
              <w:fldChar w:fldCharType="end"/>
            </w:r>
          </w:hyperlink>
        </w:p>
        <w:p w14:paraId="68FC7A35" w14:textId="363430D0" w:rsidR="007A76D7" w:rsidRDefault="00AA11E9">
          <w:pPr>
            <w:pStyle w:val="TOC2"/>
            <w:tabs>
              <w:tab w:val="right" w:leader="dot" w:pos="9035"/>
            </w:tabs>
          </w:pPr>
          <w:hyperlink w:anchor="_Toc5236">
            <w:r>
              <w:t>3.1 Identifying Language Difficulties</w:t>
            </w:r>
            <w:r>
              <w:tab/>
            </w:r>
            <w:r>
              <w:fldChar w:fldCharType="begin"/>
            </w:r>
            <w:r>
              <w:instrText>PAGEREF _Toc5236 \h</w:instrText>
            </w:r>
            <w:r>
              <w:fldChar w:fldCharType="separate"/>
            </w:r>
            <w:r w:rsidR="00462B8F">
              <w:rPr>
                <w:noProof/>
              </w:rPr>
              <w:t>3</w:t>
            </w:r>
            <w:r>
              <w:fldChar w:fldCharType="end"/>
            </w:r>
          </w:hyperlink>
        </w:p>
        <w:p w14:paraId="38E930BA" w14:textId="682AEEA2" w:rsidR="007A76D7" w:rsidRDefault="00AA11E9">
          <w:pPr>
            <w:pStyle w:val="TOC2"/>
            <w:tabs>
              <w:tab w:val="right" w:leader="dot" w:pos="9035"/>
            </w:tabs>
          </w:pPr>
          <w:hyperlink w:anchor="_Toc5237">
            <w:r>
              <w:t>3.2 Supporting pupils with complex communication needs and EAL</w:t>
            </w:r>
            <w:r>
              <w:tab/>
            </w:r>
            <w:r>
              <w:fldChar w:fldCharType="begin"/>
            </w:r>
            <w:r>
              <w:instrText>PAGEREF _Toc5237 \h</w:instrText>
            </w:r>
            <w:r>
              <w:fldChar w:fldCharType="separate"/>
            </w:r>
            <w:r w:rsidR="00462B8F">
              <w:rPr>
                <w:noProof/>
              </w:rPr>
              <w:t>3</w:t>
            </w:r>
            <w:r>
              <w:fldChar w:fldCharType="end"/>
            </w:r>
          </w:hyperlink>
        </w:p>
        <w:p w14:paraId="64FF1181" w14:textId="0A279AF2" w:rsidR="007A76D7" w:rsidRDefault="00AA11E9">
          <w:pPr>
            <w:pStyle w:val="TOC2"/>
            <w:tabs>
              <w:tab w:val="right" w:leader="dot" w:pos="9035"/>
            </w:tabs>
          </w:pPr>
          <w:hyperlink w:anchor="_Toc5238">
            <w:r>
              <w:t>3.3 Daily Support</w:t>
            </w:r>
            <w:r>
              <w:tab/>
            </w:r>
            <w:r>
              <w:fldChar w:fldCharType="begin"/>
            </w:r>
            <w:r>
              <w:instrText>PAGEREF _Toc5238 \h</w:instrText>
            </w:r>
            <w:r>
              <w:fldChar w:fldCharType="separate"/>
            </w:r>
            <w:r w:rsidR="00462B8F">
              <w:rPr>
                <w:noProof/>
              </w:rPr>
              <w:t>4</w:t>
            </w:r>
            <w:r>
              <w:fldChar w:fldCharType="end"/>
            </w:r>
          </w:hyperlink>
        </w:p>
        <w:p w14:paraId="284F7C13" w14:textId="5F6FEF6F" w:rsidR="007A76D7" w:rsidRDefault="00AA11E9">
          <w:pPr>
            <w:pStyle w:val="TOC2"/>
            <w:tabs>
              <w:tab w:val="right" w:leader="dot" w:pos="9035"/>
            </w:tabs>
          </w:pPr>
          <w:hyperlink w:anchor="_Toc5239">
            <w:r>
              <w:t>3.4 Supporting Families</w:t>
            </w:r>
            <w:r>
              <w:tab/>
            </w:r>
            <w:r>
              <w:fldChar w:fldCharType="begin"/>
            </w:r>
            <w:r>
              <w:instrText>PAGEREF _Toc5239 \h</w:instrText>
            </w:r>
            <w:r>
              <w:fldChar w:fldCharType="separate"/>
            </w:r>
            <w:r w:rsidR="00462B8F">
              <w:rPr>
                <w:noProof/>
              </w:rPr>
              <w:t>4</w:t>
            </w:r>
            <w:r>
              <w:fldChar w:fldCharType="end"/>
            </w:r>
          </w:hyperlink>
        </w:p>
        <w:p w14:paraId="0C57A232" w14:textId="3B191251" w:rsidR="007A76D7" w:rsidRDefault="00AA11E9">
          <w:pPr>
            <w:pStyle w:val="TOC1"/>
            <w:tabs>
              <w:tab w:val="right" w:leader="dot" w:pos="9035"/>
            </w:tabs>
          </w:pPr>
          <w:hyperlink w:anchor="_Toc5240">
            <w:r>
              <w:t>4.0 DATA GATHERING</w:t>
            </w:r>
            <w:r>
              <w:tab/>
            </w:r>
            <w:r>
              <w:fldChar w:fldCharType="begin"/>
            </w:r>
            <w:r>
              <w:instrText>PAGEREF _Toc5240 \h</w:instrText>
            </w:r>
            <w:r>
              <w:fldChar w:fldCharType="separate"/>
            </w:r>
            <w:r w:rsidR="00462B8F">
              <w:rPr>
                <w:noProof/>
              </w:rPr>
              <w:t>4</w:t>
            </w:r>
            <w:r>
              <w:fldChar w:fldCharType="end"/>
            </w:r>
          </w:hyperlink>
        </w:p>
        <w:p w14:paraId="18F621F9" w14:textId="7C2E55DA" w:rsidR="007A76D7" w:rsidRDefault="00AA11E9">
          <w:pPr>
            <w:pStyle w:val="TOC1"/>
            <w:tabs>
              <w:tab w:val="right" w:leader="dot" w:pos="9035"/>
            </w:tabs>
          </w:pPr>
          <w:hyperlink w:anchor="_Toc5241">
            <w:r>
              <w:t>5.0 RESPECTING DIVERSITY</w:t>
            </w:r>
            <w:r>
              <w:tab/>
            </w:r>
            <w:r>
              <w:fldChar w:fldCharType="begin"/>
            </w:r>
            <w:r>
              <w:instrText>PAGEREF _Toc5241 \h</w:instrText>
            </w:r>
            <w:r>
              <w:fldChar w:fldCharType="separate"/>
            </w:r>
            <w:r w:rsidR="00462B8F">
              <w:rPr>
                <w:noProof/>
              </w:rPr>
              <w:t>4</w:t>
            </w:r>
            <w:r>
              <w:fldChar w:fldCharType="end"/>
            </w:r>
          </w:hyperlink>
        </w:p>
        <w:p w14:paraId="3581FDB6" w14:textId="5FFAF076" w:rsidR="007A76D7" w:rsidRDefault="00AA11E9">
          <w:pPr>
            <w:pStyle w:val="TOC1"/>
            <w:tabs>
              <w:tab w:val="right" w:leader="dot" w:pos="9035"/>
            </w:tabs>
          </w:pPr>
          <w:hyperlink w:anchor="_Toc5242">
            <w:r>
              <w:t>6.0 RECRUITMENT</w:t>
            </w:r>
            <w:r>
              <w:tab/>
            </w:r>
            <w:r>
              <w:fldChar w:fldCharType="begin"/>
            </w:r>
            <w:r>
              <w:instrText>PAGEREF _Toc5242 \h</w:instrText>
            </w:r>
            <w:r>
              <w:fldChar w:fldCharType="separate"/>
            </w:r>
            <w:r w:rsidR="00462B8F">
              <w:rPr>
                <w:noProof/>
              </w:rPr>
              <w:t>5</w:t>
            </w:r>
            <w:r>
              <w:fldChar w:fldCharType="end"/>
            </w:r>
          </w:hyperlink>
        </w:p>
        <w:p w14:paraId="56EF080E" w14:textId="2EBF513E" w:rsidR="007A76D7" w:rsidRDefault="00AA11E9">
          <w:pPr>
            <w:pStyle w:val="TOC1"/>
            <w:tabs>
              <w:tab w:val="right" w:leader="dot" w:pos="9035"/>
            </w:tabs>
          </w:pPr>
          <w:hyperlink w:anchor="_Toc5243">
            <w:r>
              <w:t>7.0 TRANSLATION</w:t>
            </w:r>
            <w:r>
              <w:tab/>
            </w:r>
            <w:r>
              <w:fldChar w:fldCharType="begin"/>
            </w:r>
            <w:r>
              <w:instrText>PAGEREF _Toc5243 \h</w:instrText>
            </w:r>
            <w:r>
              <w:fldChar w:fldCharType="separate"/>
            </w:r>
            <w:r w:rsidR="00462B8F">
              <w:rPr>
                <w:noProof/>
              </w:rPr>
              <w:t>5</w:t>
            </w:r>
            <w:r>
              <w:fldChar w:fldCharType="end"/>
            </w:r>
          </w:hyperlink>
        </w:p>
        <w:p w14:paraId="6D7CE985" w14:textId="58D6A755" w:rsidR="005220AD" w:rsidRDefault="005220AD">
          <w:pPr>
            <w:pStyle w:val="TOC1"/>
            <w:tabs>
              <w:tab w:val="right" w:leader="dot" w:pos="9035"/>
            </w:tabs>
          </w:pPr>
          <w:r>
            <w:t>8.0 SAFEGUARDING</w:t>
          </w:r>
        </w:p>
        <w:p w14:paraId="2B14F23B" w14:textId="77777777" w:rsidR="007A76D7" w:rsidRDefault="00AA11E9">
          <w:r>
            <w:fldChar w:fldCharType="end"/>
          </w:r>
        </w:p>
      </w:sdtContent>
    </w:sdt>
    <w:p w14:paraId="5D9D7F8C" w14:textId="77777777" w:rsidR="007A76D7" w:rsidRDefault="00AA11E9">
      <w:pPr>
        <w:spacing w:after="104" w:line="259" w:lineRule="auto"/>
        <w:ind w:left="-5" w:right="-7"/>
        <w:jc w:val="left"/>
      </w:pPr>
      <w:r>
        <w:t xml:space="preserve"> </w:t>
      </w:r>
    </w:p>
    <w:p w14:paraId="7E330DF3" w14:textId="02B371F2" w:rsidR="004332BD" w:rsidRDefault="00AA11E9">
      <w:pPr>
        <w:spacing w:after="159" w:line="259" w:lineRule="auto"/>
        <w:ind w:left="0" w:right="0" w:firstLine="0"/>
        <w:jc w:val="left"/>
        <w:rPr>
          <w:sz w:val="28"/>
        </w:rPr>
      </w:pPr>
      <w:r>
        <w:rPr>
          <w:sz w:val="28"/>
        </w:rPr>
        <w:t xml:space="preserve"> </w:t>
      </w:r>
    </w:p>
    <w:p w14:paraId="3926F10F" w14:textId="77777777" w:rsidR="004332BD" w:rsidRDefault="004332BD">
      <w:pPr>
        <w:spacing w:after="160" w:line="278" w:lineRule="auto"/>
        <w:ind w:left="0" w:right="0" w:firstLine="0"/>
        <w:jc w:val="left"/>
        <w:rPr>
          <w:sz w:val="28"/>
        </w:rPr>
      </w:pPr>
      <w:r>
        <w:rPr>
          <w:sz w:val="28"/>
        </w:rPr>
        <w:br w:type="page"/>
      </w:r>
    </w:p>
    <w:p w14:paraId="7EC4D62F" w14:textId="54205471" w:rsidR="007A76D7" w:rsidRPr="000D3F3E" w:rsidRDefault="00AA11E9">
      <w:pPr>
        <w:spacing w:after="0" w:line="259" w:lineRule="auto"/>
        <w:ind w:left="0" w:right="0" w:firstLine="0"/>
        <w:jc w:val="left"/>
        <w:rPr>
          <w:sz w:val="24"/>
        </w:rPr>
      </w:pPr>
      <w:r>
        <w:rPr>
          <w:sz w:val="28"/>
        </w:rPr>
        <w:lastRenderedPageBreak/>
        <w:t xml:space="preserve"> </w:t>
      </w:r>
    </w:p>
    <w:p w14:paraId="2DD1ACC8" w14:textId="77777777" w:rsidR="000D3F3E" w:rsidRPr="000D3F3E" w:rsidRDefault="000D3F3E" w:rsidP="000D3F3E">
      <w:pPr>
        <w:spacing w:after="250" w:line="259" w:lineRule="auto"/>
        <w:ind w:left="0" w:right="0" w:firstLine="0"/>
        <w:jc w:val="left"/>
        <w:rPr>
          <w:b/>
          <w:bCs/>
          <w:sz w:val="24"/>
          <w:lang w:val="en-US"/>
        </w:rPr>
      </w:pPr>
      <w:r w:rsidRPr="000D3F3E">
        <w:rPr>
          <w:b/>
          <w:bCs/>
          <w:sz w:val="24"/>
          <w:lang w:val="en-US"/>
        </w:rPr>
        <w:t>1.0 Introduction</w:t>
      </w:r>
    </w:p>
    <w:p w14:paraId="5FDE480D" w14:textId="77777777" w:rsidR="000D3F3E" w:rsidRPr="000D3F3E" w:rsidRDefault="000D3F3E" w:rsidP="000D3F3E">
      <w:pPr>
        <w:spacing w:after="250" w:line="259" w:lineRule="auto"/>
        <w:ind w:left="0" w:right="0" w:firstLine="0"/>
        <w:jc w:val="left"/>
        <w:rPr>
          <w:szCs w:val="22"/>
          <w:lang w:val="en-US"/>
        </w:rPr>
      </w:pPr>
      <w:r w:rsidRPr="000D3F3E">
        <w:rPr>
          <w:szCs w:val="22"/>
          <w:lang w:val="en-US"/>
        </w:rPr>
        <w:t>Some pupils and their families may have English as an Additional Language (EAL). As is reflected in schools nationally, the proportion of pupils and families with EAL continues to increase, and the range of home languages spoken by pupils and their families is becoming increasingly diverse.</w:t>
      </w:r>
    </w:p>
    <w:p w14:paraId="6D7EFAEE" w14:textId="77777777" w:rsidR="000D3F3E" w:rsidRPr="000D3F3E" w:rsidRDefault="000D3F3E" w:rsidP="000D3F3E">
      <w:pPr>
        <w:spacing w:after="250" w:line="259" w:lineRule="auto"/>
        <w:ind w:left="0" w:right="0" w:firstLine="0"/>
        <w:jc w:val="left"/>
        <w:rPr>
          <w:szCs w:val="22"/>
          <w:lang w:val="en-US"/>
        </w:rPr>
      </w:pPr>
      <w:r w:rsidRPr="000D3F3E">
        <w:rPr>
          <w:szCs w:val="22"/>
          <w:lang w:val="en-US"/>
        </w:rPr>
        <w:t xml:space="preserve">Our school values and celebrates this diversity, </w:t>
      </w:r>
      <w:proofErr w:type="spellStart"/>
      <w:r w:rsidRPr="000D3F3E">
        <w:rPr>
          <w:szCs w:val="22"/>
          <w:lang w:val="en-US"/>
        </w:rPr>
        <w:t>recognising</w:t>
      </w:r>
      <w:proofErr w:type="spellEnd"/>
      <w:r w:rsidRPr="000D3F3E">
        <w:rPr>
          <w:szCs w:val="22"/>
          <w:lang w:val="en-US"/>
        </w:rPr>
        <w:t xml:space="preserve"> that multilingualism is a strength which enriches the school community, promotes cultural understanding, and broadens opportunities for learning and personal development.</w:t>
      </w:r>
    </w:p>
    <w:p w14:paraId="3B6D5EFE" w14:textId="77777777" w:rsidR="000D3F3E" w:rsidRPr="000D3F3E" w:rsidRDefault="000D3F3E" w:rsidP="000D3F3E">
      <w:pPr>
        <w:spacing w:after="250" w:line="259" w:lineRule="auto"/>
        <w:ind w:left="0" w:right="0" w:firstLine="0"/>
        <w:jc w:val="left"/>
        <w:rPr>
          <w:szCs w:val="22"/>
          <w:lang w:val="en-US"/>
        </w:rPr>
      </w:pPr>
      <w:r w:rsidRPr="000D3F3E">
        <w:rPr>
          <w:szCs w:val="22"/>
          <w:lang w:val="en-US"/>
        </w:rPr>
        <w:t xml:space="preserve">We are committed to ensuring that pupils and families with EAL are fully included in all aspects of school life. We </w:t>
      </w:r>
      <w:proofErr w:type="spellStart"/>
      <w:r w:rsidRPr="000D3F3E">
        <w:rPr>
          <w:szCs w:val="22"/>
          <w:lang w:val="en-US"/>
        </w:rPr>
        <w:t>recognise</w:t>
      </w:r>
      <w:proofErr w:type="spellEnd"/>
      <w:r w:rsidRPr="000D3F3E">
        <w:rPr>
          <w:szCs w:val="22"/>
          <w:lang w:val="en-US"/>
        </w:rPr>
        <w:t xml:space="preserve"> that some pupils and families may require additional support to access information, communicate effectively with the school, understand safeguarding processes, and engage fully with learning. Where required, reasonable and appropriate support will be provided to remove barriers and promote equality of access.</w:t>
      </w:r>
    </w:p>
    <w:p w14:paraId="6DE20AB7" w14:textId="77777777" w:rsidR="000D3F3E" w:rsidRPr="000D3F3E" w:rsidRDefault="000D3F3E" w:rsidP="000D3F3E">
      <w:pPr>
        <w:spacing w:after="250" w:line="259" w:lineRule="auto"/>
        <w:ind w:left="0" w:right="0" w:firstLine="0"/>
        <w:jc w:val="left"/>
        <w:rPr>
          <w:b/>
          <w:bCs/>
          <w:sz w:val="24"/>
          <w:lang w:val="en-US"/>
        </w:rPr>
      </w:pPr>
      <w:r w:rsidRPr="000D3F3E">
        <w:rPr>
          <w:b/>
          <w:bCs/>
          <w:sz w:val="24"/>
          <w:lang w:val="en-US"/>
        </w:rPr>
        <w:t>2.0 Aims</w:t>
      </w:r>
    </w:p>
    <w:p w14:paraId="13C20386" w14:textId="77777777" w:rsidR="000D3F3E" w:rsidRPr="000D3F3E" w:rsidRDefault="000D3F3E" w:rsidP="000D3F3E">
      <w:pPr>
        <w:spacing w:after="250" w:line="259" w:lineRule="auto"/>
        <w:ind w:left="0" w:right="0" w:firstLine="0"/>
        <w:jc w:val="left"/>
        <w:rPr>
          <w:szCs w:val="22"/>
          <w:lang w:val="en-US"/>
        </w:rPr>
      </w:pPr>
      <w:r w:rsidRPr="000D3F3E">
        <w:rPr>
          <w:szCs w:val="22"/>
          <w:lang w:val="en-US"/>
        </w:rPr>
        <w:t>We believe that:</w:t>
      </w:r>
    </w:p>
    <w:p w14:paraId="150DD4AB" w14:textId="77777777" w:rsidR="000D3F3E" w:rsidRPr="000D3F3E" w:rsidRDefault="000D3F3E" w:rsidP="000D3F3E">
      <w:pPr>
        <w:spacing w:after="250" w:line="259" w:lineRule="auto"/>
        <w:ind w:left="0" w:right="0" w:firstLine="0"/>
        <w:jc w:val="left"/>
        <w:rPr>
          <w:szCs w:val="22"/>
          <w:lang w:val="en-US"/>
        </w:rPr>
      </w:pPr>
      <w:r w:rsidRPr="000D3F3E">
        <w:rPr>
          <w:szCs w:val="22"/>
          <w:lang w:val="en-US"/>
        </w:rPr>
        <w:t>• All pupils are entitled to equal access to education, the curriculum, enrichment opportunities, and wider school life, regardless of their first language or linguistic background.</w:t>
      </w:r>
    </w:p>
    <w:p w14:paraId="4EA4654F" w14:textId="77777777" w:rsidR="000D3F3E" w:rsidRPr="000D3F3E" w:rsidRDefault="000D3F3E" w:rsidP="000D3F3E">
      <w:pPr>
        <w:spacing w:after="250" w:line="259" w:lineRule="auto"/>
        <w:ind w:left="0" w:right="0" w:firstLine="0"/>
        <w:jc w:val="left"/>
        <w:rPr>
          <w:szCs w:val="22"/>
          <w:lang w:val="en-US"/>
        </w:rPr>
      </w:pPr>
      <w:r w:rsidRPr="000D3F3E">
        <w:rPr>
          <w:szCs w:val="22"/>
          <w:lang w:val="en-US"/>
        </w:rPr>
        <w:t>• Strong and effective partnerships with parents, carers, and families are fundamental to pupil progress, wellbeing, safeguarding, and personal development.</w:t>
      </w:r>
    </w:p>
    <w:p w14:paraId="13CF6297" w14:textId="77777777" w:rsidR="000D3F3E" w:rsidRPr="000D3F3E" w:rsidRDefault="000D3F3E" w:rsidP="000D3F3E">
      <w:pPr>
        <w:spacing w:after="250" w:line="259" w:lineRule="auto"/>
        <w:ind w:left="0" w:right="0" w:firstLine="0"/>
        <w:jc w:val="left"/>
        <w:rPr>
          <w:szCs w:val="22"/>
          <w:lang w:val="en-US"/>
        </w:rPr>
      </w:pPr>
      <w:r w:rsidRPr="000D3F3E">
        <w:rPr>
          <w:szCs w:val="22"/>
          <w:lang w:val="en-US"/>
        </w:rPr>
        <w:t>• Speaking, learning, and maintaining more than one language is an asset that enriches both the individual and the wider school community.</w:t>
      </w:r>
    </w:p>
    <w:p w14:paraId="1605FAFF" w14:textId="77777777" w:rsidR="000D3F3E" w:rsidRPr="000D3F3E" w:rsidRDefault="000D3F3E" w:rsidP="000D3F3E">
      <w:pPr>
        <w:spacing w:after="250" w:line="259" w:lineRule="auto"/>
        <w:ind w:left="0" w:right="0" w:firstLine="0"/>
        <w:jc w:val="left"/>
        <w:rPr>
          <w:szCs w:val="22"/>
          <w:lang w:val="en-US"/>
        </w:rPr>
      </w:pPr>
      <w:r w:rsidRPr="000D3F3E">
        <w:rPr>
          <w:szCs w:val="22"/>
          <w:lang w:val="en-US"/>
        </w:rPr>
        <w:t xml:space="preserve">• The development and maintenance of a pupil's home language </w:t>
      </w:r>
      <w:proofErr w:type="gramStart"/>
      <w:r w:rsidRPr="000D3F3E">
        <w:rPr>
          <w:szCs w:val="22"/>
          <w:lang w:val="en-US"/>
        </w:rPr>
        <w:t>supports</w:t>
      </w:r>
      <w:proofErr w:type="gramEnd"/>
      <w:r w:rsidRPr="000D3F3E">
        <w:rPr>
          <w:szCs w:val="22"/>
          <w:lang w:val="en-US"/>
        </w:rPr>
        <w:t xml:space="preserve"> cognitive development, identity, wellbeing, and the acquisition of additional languages.</w:t>
      </w:r>
    </w:p>
    <w:p w14:paraId="7E7ACEB1" w14:textId="77777777" w:rsidR="000D3F3E" w:rsidRPr="000D3F3E" w:rsidRDefault="000D3F3E" w:rsidP="000D3F3E">
      <w:pPr>
        <w:spacing w:after="250" w:line="259" w:lineRule="auto"/>
        <w:ind w:left="0" w:right="0" w:firstLine="0"/>
        <w:jc w:val="left"/>
        <w:rPr>
          <w:szCs w:val="22"/>
          <w:lang w:val="en-US"/>
        </w:rPr>
      </w:pPr>
      <w:r w:rsidRPr="000D3F3E">
        <w:rPr>
          <w:szCs w:val="22"/>
          <w:lang w:val="en-US"/>
        </w:rPr>
        <w:t>• Pupils with EAL should be given appropriate support to develop their English language skills whilst continuing to value and celebrate their home language and culture.</w:t>
      </w:r>
    </w:p>
    <w:p w14:paraId="48585622" w14:textId="77777777" w:rsidR="000D3F3E" w:rsidRPr="000D3F3E" w:rsidRDefault="000D3F3E" w:rsidP="000D3F3E">
      <w:pPr>
        <w:spacing w:after="250" w:line="259" w:lineRule="auto"/>
        <w:ind w:left="0" w:right="0" w:firstLine="0"/>
        <w:jc w:val="left"/>
        <w:rPr>
          <w:szCs w:val="22"/>
          <w:lang w:val="en-US"/>
        </w:rPr>
      </w:pPr>
      <w:r w:rsidRPr="000D3F3E">
        <w:rPr>
          <w:szCs w:val="22"/>
          <w:lang w:val="en-US"/>
        </w:rPr>
        <w:t>• Information relating to education, safeguarding, welfare, attendance, and school procedures should, wherever reasonably practicable, be communicated in a way that is accessible and understandable to pupils and their families.</w:t>
      </w:r>
    </w:p>
    <w:p w14:paraId="7FED3DAD" w14:textId="77777777" w:rsidR="000D3F3E" w:rsidRPr="000D3F3E" w:rsidRDefault="000D3F3E" w:rsidP="000D3F3E">
      <w:pPr>
        <w:spacing w:after="250" w:line="259" w:lineRule="auto"/>
        <w:ind w:left="0" w:right="0" w:firstLine="0"/>
        <w:jc w:val="left"/>
        <w:rPr>
          <w:szCs w:val="22"/>
          <w:lang w:val="en-US"/>
        </w:rPr>
      </w:pPr>
      <w:r w:rsidRPr="000D3F3E">
        <w:rPr>
          <w:szCs w:val="22"/>
          <w:lang w:val="en-US"/>
        </w:rPr>
        <w:t>• The school will work proactively with families and external agencies, where appropriate, to remove language barriers and ensure that pupils receive the support they need to thrive.</w:t>
      </w:r>
    </w:p>
    <w:p w14:paraId="7A5C2921" w14:textId="77777777" w:rsidR="007A76D7" w:rsidRPr="000D3F3E" w:rsidRDefault="00AA11E9">
      <w:pPr>
        <w:spacing w:after="250" w:line="259" w:lineRule="auto"/>
        <w:ind w:left="0" w:right="0" w:firstLine="0"/>
        <w:jc w:val="left"/>
        <w:rPr>
          <w:szCs w:val="22"/>
        </w:rPr>
      </w:pPr>
      <w:r w:rsidRPr="000D3F3E">
        <w:rPr>
          <w:szCs w:val="22"/>
        </w:rPr>
        <w:t xml:space="preserve">  </w:t>
      </w:r>
    </w:p>
    <w:p w14:paraId="1134F473" w14:textId="77777777" w:rsidR="000D3F3E" w:rsidRPr="000D3F3E" w:rsidRDefault="000D3F3E" w:rsidP="000D3F3E">
      <w:pPr>
        <w:spacing w:after="306" w:line="259" w:lineRule="auto"/>
        <w:ind w:left="0" w:right="0" w:firstLine="0"/>
        <w:jc w:val="left"/>
        <w:rPr>
          <w:b/>
          <w:bCs/>
          <w:sz w:val="24"/>
          <w:lang w:val="en-US"/>
        </w:rPr>
      </w:pPr>
      <w:r w:rsidRPr="000D3F3E">
        <w:rPr>
          <w:b/>
          <w:bCs/>
          <w:sz w:val="24"/>
          <w:lang w:val="en-US"/>
        </w:rPr>
        <w:t>3.0 Potential Barriers</w:t>
      </w:r>
    </w:p>
    <w:p w14:paraId="3792871E" w14:textId="77777777" w:rsidR="000D3F3E" w:rsidRPr="000D3F3E" w:rsidRDefault="000D3F3E" w:rsidP="000D3F3E">
      <w:pPr>
        <w:spacing w:after="306" w:line="259" w:lineRule="auto"/>
        <w:ind w:left="0" w:right="0" w:firstLine="0"/>
        <w:jc w:val="left"/>
        <w:rPr>
          <w:szCs w:val="22"/>
          <w:lang w:val="en-US"/>
        </w:rPr>
      </w:pPr>
      <w:r w:rsidRPr="000D3F3E">
        <w:rPr>
          <w:szCs w:val="22"/>
          <w:lang w:val="en-US"/>
        </w:rPr>
        <w:t xml:space="preserve">Pupils with English as an Additional Language (EAL) may experience additional barriers to learning, communication, social interaction, and access to services. Within our specialist SEND provision, these potential barriers may exist alongside identified special educational needs and disabilities, including </w:t>
      </w:r>
      <w:r w:rsidRPr="000D3F3E">
        <w:rPr>
          <w:szCs w:val="22"/>
          <w:lang w:val="en-US"/>
        </w:rPr>
        <w:lastRenderedPageBreak/>
        <w:t>communication and interaction needs, cognition and learning difficulties, social, emotional and mental health needs, and sensory and/or physical needs.</w:t>
      </w:r>
    </w:p>
    <w:p w14:paraId="0B564B3D" w14:textId="77777777" w:rsidR="000D3F3E" w:rsidRPr="000D3F3E" w:rsidRDefault="000D3F3E" w:rsidP="000D3F3E">
      <w:pPr>
        <w:spacing w:after="306" w:line="259" w:lineRule="auto"/>
        <w:ind w:left="0" w:right="0" w:firstLine="0"/>
        <w:jc w:val="left"/>
        <w:rPr>
          <w:szCs w:val="22"/>
          <w:lang w:val="en-US"/>
        </w:rPr>
      </w:pPr>
      <w:r w:rsidRPr="000D3F3E">
        <w:rPr>
          <w:szCs w:val="22"/>
          <w:lang w:val="en-US"/>
        </w:rPr>
        <w:t>The school is committed to identifying and addressing language-related barriers whilst ensuring that pupils with EAL have equitable access to education, safeguarding support, pastoral care, and wider school life.</w:t>
      </w:r>
    </w:p>
    <w:p w14:paraId="089125A0" w14:textId="77777777" w:rsidR="000D3F3E" w:rsidRPr="000D3F3E" w:rsidRDefault="000D3F3E" w:rsidP="000D3F3E">
      <w:pPr>
        <w:spacing w:after="306" w:line="259" w:lineRule="auto"/>
        <w:ind w:left="0" w:right="0" w:firstLine="0"/>
        <w:jc w:val="left"/>
        <w:rPr>
          <w:b/>
          <w:bCs/>
          <w:szCs w:val="22"/>
          <w:lang w:val="en-US"/>
        </w:rPr>
      </w:pPr>
      <w:r w:rsidRPr="000D3F3E">
        <w:rPr>
          <w:b/>
          <w:bCs/>
          <w:szCs w:val="22"/>
          <w:lang w:val="en-US"/>
        </w:rPr>
        <w:t>3.1 Identifying Language Difficulties</w:t>
      </w:r>
    </w:p>
    <w:p w14:paraId="435D2306" w14:textId="77777777" w:rsidR="000D3F3E" w:rsidRPr="000D3F3E" w:rsidRDefault="000D3F3E" w:rsidP="000D3F3E">
      <w:pPr>
        <w:spacing w:after="306" w:line="259" w:lineRule="auto"/>
        <w:ind w:left="0" w:right="0" w:firstLine="0"/>
        <w:jc w:val="left"/>
        <w:rPr>
          <w:szCs w:val="22"/>
          <w:lang w:val="en-US"/>
        </w:rPr>
      </w:pPr>
      <w:r w:rsidRPr="000D3F3E">
        <w:rPr>
          <w:szCs w:val="22"/>
          <w:lang w:val="en-US"/>
        </w:rPr>
        <w:t xml:space="preserve">The school </w:t>
      </w:r>
      <w:proofErr w:type="spellStart"/>
      <w:r w:rsidRPr="000D3F3E">
        <w:rPr>
          <w:szCs w:val="22"/>
          <w:lang w:val="en-US"/>
        </w:rPr>
        <w:t>recognises</w:t>
      </w:r>
      <w:proofErr w:type="spellEnd"/>
      <w:r w:rsidRPr="000D3F3E">
        <w:rPr>
          <w:szCs w:val="22"/>
          <w:lang w:val="en-US"/>
        </w:rPr>
        <w:t xml:space="preserve"> the importance of distinguishing between communication differences arising from learning English as an additional language and communication difficulties associated with special educational needs and disabilities.</w:t>
      </w:r>
    </w:p>
    <w:p w14:paraId="671563FC" w14:textId="77777777" w:rsidR="000D3F3E" w:rsidRPr="000D3F3E" w:rsidRDefault="000D3F3E" w:rsidP="000D3F3E">
      <w:pPr>
        <w:spacing w:after="306" w:line="259" w:lineRule="auto"/>
        <w:ind w:left="0" w:right="0" w:firstLine="0"/>
        <w:jc w:val="left"/>
        <w:rPr>
          <w:szCs w:val="22"/>
          <w:lang w:val="en-US"/>
        </w:rPr>
      </w:pPr>
      <w:r w:rsidRPr="000D3F3E">
        <w:rPr>
          <w:szCs w:val="22"/>
          <w:lang w:val="en-US"/>
        </w:rPr>
        <w:t>Many pupils at the school experience speech, language and communication needs as part of their identified SEND profile. Assessment and monitoring of a pupil's receptive and expressive language skills will therefore take account of their EAL status, cultural background, educational history, and individual learning needs.</w:t>
      </w:r>
    </w:p>
    <w:p w14:paraId="3AA9AD56" w14:textId="77777777" w:rsidR="000D3F3E" w:rsidRPr="000D3F3E" w:rsidRDefault="000D3F3E" w:rsidP="000D3F3E">
      <w:pPr>
        <w:spacing w:after="306" w:line="259" w:lineRule="auto"/>
        <w:ind w:left="0" w:right="0" w:firstLine="0"/>
        <w:jc w:val="left"/>
        <w:rPr>
          <w:szCs w:val="22"/>
          <w:lang w:val="en-US"/>
        </w:rPr>
      </w:pPr>
      <w:r w:rsidRPr="000D3F3E">
        <w:rPr>
          <w:szCs w:val="22"/>
          <w:lang w:val="en-US"/>
        </w:rPr>
        <w:t>Staff will seek advice from appropriate professionals where necessary to ensure that language acquisition needs are not confused with SEND, and that SEND is not overlooked because a pupil is learning English as an additional language.</w:t>
      </w:r>
    </w:p>
    <w:p w14:paraId="1A6BA093" w14:textId="77777777" w:rsidR="000D3F3E" w:rsidRPr="000D3F3E" w:rsidRDefault="000D3F3E" w:rsidP="000D3F3E">
      <w:pPr>
        <w:spacing w:after="306" w:line="259" w:lineRule="auto"/>
        <w:ind w:left="0" w:right="0" w:firstLine="0"/>
        <w:jc w:val="left"/>
        <w:rPr>
          <w:b/>
          <w:bCs/>
          <w:szCs w:val="22"/>
          <w:lang w:val="en-US"/>
        </w:rPr>
      </w:pPr>
      <w:r w:rsidRPr="000D3F3E">
        <w:rPr>
          <w:b/>
          <w:bCs/>
          <w:szCs w:val="22"/>
          <w:lang w:val="en-US"/>
        </w:rPr>
        <w:t>3.2 Supporting Pupils with Complex Communication Needs and EAL</w:t>
      </w:r>
    </w:p>
    <w:p w14:paraId="2DFBE332" w14:textId="77777777" w:rsidR="000D3F3E" w:rsidRPr="000D3F3E" w:rsidRDefault="000D3F3E" w:rsidP="000D3F3E">
      <w:pPr>
        <w:spacing w:after="306" w:line="259" w:lineRule="auto"/>
        <w:ind w:left="0" w:right="0" w:firstLine="0"/>
        <w:jc w:val="left"/>
        <w:rPr>
          <w:szCs w:val="22"/>
          <w:lang w:val="en-US"/>
        </w:rPr>
      </w:pPr>
      <w:r w:rsidRPr="000D3F3E">
        <w:rPr>
          <w:szCs w:val="22"/>
          <w:lang w:val="en-US"/>
        </w:rPr>
        <w:t>Support may include:</w:t>
      </w:r>
    </w:p>
    <w:p w14:paraId="3347CD0E" w14:textId="77777777" w:rsidR="000D3F3E" w:rsidRPr="000D3F3E" w:rsidRDefault="000D3F3E" w:rsidP="000D3F3E">
      <w:pPr>
        <w:spacing w:after="306" w:line="259" w:lineRule="auto"/>
        <w:ind w:left="0" w:right="0" w:firstLine="0"/>
        <w:jc w:val="left"/>
        <w:rPr>
          <w:szCs w:val="22"/>
          <w:lang w:val="en-US"/>
        </w:rPr>
      </w:pPr>
      <w:r w:rsidRPr="000D3F3E">
        <w:rPr>
          <w:szCs w:val="22"/>
          <w:lang w:val="en-US"/>
        </w:rPr>
        <w:t>• Helping pupils to understand and use the language of learning, social interaction, and everyday communication.</w:t>
      </w:r>
    </w:p>
    <w:p w14:paraId="64926E65" w14:textId="77777777" w:rsidR="000D3F3E" w:rsidRPr="000D3F3E" w:rsidRDefault="000D3F3E" w:rsidP="000D3F3E">
      <w:pPr>
        <w:spacing w:after="306" w:line="259" w:lineRule="auto"/>
        <w:ind w:left="0" w:right="0" w:firstLine="0"/>
        <w:jc w:val="left"/>
        <w:rPr>
          <w:szCs w:val="22"/>
          <w:lang w:val="en-US"/>
        </w:rPr>
      </w:pPr>
      <w:r w:rsidRPr="000D3F3E">
        <w:rPr>
          <w:szCs w:val="22"/>
          <w:lang w:val="en-US"/>
        </w:rPr>
        <w:t>• Supporting pupils to express their wishes, feelings, needs, opinions, and choices effectively.</w:t>
      </w:r>
    </w:p>
    <w:p w14:paraId="60A21080" w14:textId="77777777" w:rsidR="000D3F3E" w:rsidRPr="000D3F3E" w:rsidRDefault="000D3F3E" w:rsidP="000D3F3E">
      <w:pPr>
        <w:spacing w:after="306" w:line="259" w:lineRule="auto"/>
        <w:ind w:left="0" w:right="0" w:firstLine="0"/>
        <w:jc w:val="left"/>
        <w:rPr>
          <w:szCs w:val="22"/>
          <w:lang w:val="en-US"/>
        </w:rPr>
      </w:pPr>
      <w:r w:rsidRPr="000D3F3E">
        <w:rPr>
          <w:szCs w:val="22"/>
          <w:lang w:val="en-US"/>
        </w:rPr>
        <w:t xml:space="preserve">• </w:t>
      </w:r>
      <w:proofErr w:type="spellStart"/>
      <w:r w:rsidRPr="000D3F3E">
        <w:rPr>
          <w:szCs w:val="22"/>
          <w:lang w:val="en-US"/>
        </w:rPr>
        <w:t>Recognising</w:t>
      </w:r>
      <w:proofErr w:type="spellEnd"/>
      <w:r w:rsidRPr="000D3F3E">
        <w:rPr>
          <w:szCs w:val="22"/>
          <w:lang w:val="en-US"/>
        </w:rPr>
        <w:t xml:space="preserve"> that pupils with EAL may require additional support to understand instructions, classroom discussions, educational materials, safeguarding information, and social communication.</w:t>
      </w:r>
    </w:p>
    <w:p w14:paraId="445FE959" w14:textId="77777777" w:rsidR="000D3F3E" w:rsidRPr="000D3F3E" w:rsidRDefault="000D3F3E" w:rsidP="000D3F3E">
      <w:pPr>
        <w:spacing w:after="306" w:line="259" w:lineRule="auto"/>
        <w:ind w:left="0" w:right="0" w:firstLine="0"/>
        <w:jc w:val="left"/>
        <w:rPr>
          <w:szCs w:val="22"/>
          <w:lang w:val="en-US"/>
        </w:rPr>
      </w:pPr>
      <w:r w:rsidRPr="000D3F3E">
        <w:rPr>
          <w:szCs w:val="22"/>
          <w:lang w:val="en-US"/>
        </w:rPr>
        <w:t xml:space="preserve">• </w:t>
      </w:r>
      <w:proofErr w:type="spellStart"/>
      <w:r w:rsidRPr="000D3F3E">
        <w:rPr>
          <w:szCs w:val="22"/>
          <w:lang w:val="en-US"/>
        </w:rPr>
        <w:t>Recognising</w:t>
      </w:r>
      <w:proofErr w:type="spellEnd"/>
      <w:r w:rsidRPr="000D3F3E">
        <w:rPr>
          <w:szCs w:val="22"/>
          <w:lang w:val="en-US"/>
        </w:rPr>
        <w:t xml:space="preserve"> that pupils with autism spectrum condition and other communication difficulties may experience additional challenges when learning and using English as an additional language.</w:t>
      </w:r>
    </w:p>
    <w:p w14:paraId="2E87D5EC" w14:textId="77777777" w:rsidR="000D3F3E" w:rsidRPr="000D3F3E" w:rsidRDefault="000D3F3E" w:rsidP="000D3F3E">
      <w:pPr>
        <w:spacing w:after="306" w:line="259" w:lineRule="auto"/>
        <w:ind w:left="0" w:right="0" w:firstLine="0"/>
        <w:jc w:val="left"/>
        <w:rPr>
          <w:szCs w:val="22"/>
          <w:lang w:val="en-US"/>
        </w:rPr>
      </w:pPr>
      <w:r w:rsidRPr="000D3F3E">
        <w:rPr>
          <w:szCs w:val="22"/>
          <w:lang w:val="en-US"/>
        </w:rPr>
        <w:t>• Using a range of communication approaches, including visual supports, symbols, objects of reference, signing systems, assistive technology, and structured language strategies where appropriate.</w:t>
      </w:r>
    </w:p>
    <w:p w14:paraId="2C26895D" w14:textId="77777777" w:rsidR="000D3F3E" w:rsidRPr="000D3F3E" w:rsidRDefault="000D3F3E" w:rsidP="000D3F3E">
      <w:pPr>
        <w:spacing w:after="306" w:line="259" w:lineRule="auto"/>
        <w:ind w:left="0" w:right="0" w:firstLine="0"/>
        <w:jc w:val="left"/>
        <w:rPr>
          <w:szCs w:val="22"/>
          <w:lang w:val="en-US"/>
        </w:rPr>
      </w:pPr>
      <w:r w:rsidRPr="000D3F3E">
        <w:rPr>
          <w:szCs w:val="22"/>
          <w:lang w:val="en-US"/>
        </w:rPr>
        <w:t>• Building upon each pupil's strengths, cultural background, and existing language skills to support learning and communication.</w:t>
      </w:r>
    </w:p>
    <w:p w14:paraId="5D708B53" w14:textId="77777777" w:rsidR="000D3F3E" w:rsidRPr="000D3F3E" w:rsidRDefault="000D3F3E" w:rsidP="000D3F3E">
      <w:pPr>
        <w:spacing w:after="306" w:line="259" w:lineRule="auto"/>
        <w:ind w:left="0" w:right="0" w:firstLine="0"/>
        <w:jc w:val="left"/>
        <w:rPr>
          <w:szCs w:val="22"/>
          <w:lang w:val="en-US"/>
        </w:rPr>
      </w:pPr>
      <w:r w:rsidRPr="000D3F3E">
        <w:rPr>
          <w:szCs w:val="22"/>
          <w:lang w:val="en-US"/>
        </w:rPr>
        <w:t>Many of the communication strategies used throughout the school to support pupils with SEND will also benefit pupils with EAL.</w:t>
      </w:r>
    </w:p>
    <w:p w14:paraId="2350ED07" w14:textId="77777777" w:rsidR="000433B6" w:rsidRDefault="000433B6" w:rsidP="000D3F3E">
      <w:pPr>
        <w:spacing w:after="306" w:line="259" w:lineRule="auto"/>
        <w:ind w:left="0" w:right="0" w:firstLine="0"/>
        <w:jc w:val="left"/>
        <w:rPr>
          <w:b/>
          <w:bCs/>
          <w:szCs w:val="22"/>
          <w:lang w:val="en-US"/>
        </w:rPr>
      </w:pPr>
    </w:p>
    <w:p w14:paraId="419DE77D" w14:textId="5FF70A3F" w:rsidR="000D3F3E" w:rsidRPr="000D3F3E" w:rsidRDefault="000D3F3E" w:rsidP="000D3F3E">
      <w:pPr>
        <w:spacing w:after="306" w:line="259" w:lineRule="auto"/>
        <w:ind w:left="0" w:right="0" w:firstLine="0"/>
        <w:jc w:val="left"/>
        <w:rPr>
          <w:b/>
          <w:bCs/>
          <w:szCs w:val="22"/>
          <w:lang w:val="en-US"/>
        </w:rPr>
      </w:pPr>
      <w:r w:rsidRPr="000D3F3E">
        <w:rPr>
          <w:b/>
          <w:bCs/>
          <w:szCs w:val="22"/>
          <w:lang w:val="en-US"/>
        </w:rPr>
        <w:lastRenderedPageBreak/>
        <w:t>3.3 Daily Support</w:t>
      </w:r>
    </w:p>
    <w:p w14:paraId="61C6754F" w14:textId="77777777" w:rsidR="000D3F3E" w:rsidRPr="000D3F3E" w:rsidRDefault="000D3F3E" w:rsidP="000D3F3E">
      <w:pPr>
        <w:spacing w:after="306" w:line="259" w:lineRule="auto"/>
        <w:ind w:left="0" w:right="0" w:firstLine="0"/>
        <w:jc w:val="left"/>
        <w:rPr>
          <w:szCs w:val="22"/>
          <w:lang w:val="en-US"/>
        </w:rPr>
      </w:pPr>
      <w:r w:rsidRPr="000D3F3E">
        <w:rPr>
          <w:szCs w:val="22"/>
          <w:lang w:val="en-US"/>
        </w:rPr>
        <w:t>The school uses evidence-informed approaches to support pupils who are learning English as an additional language. Teaching and support staff will plan and deliver learning activities that enable pupils to access the curriculum whilst continuing to develop their English language skills.</w:t>
      </w:r>
    </w:p>
    <w:p w14:paraId="158F3BCE" w14:textId="77777777" w:rsidR="000D3F3E" w:rsidRPr="000D3F3E" w:rsidRDefault="000D3F3E" w:rsidP="000D3F3E">
      <w:pPr>
        <w:spacing w:after="306" w:line="259" w:lineRule="auto"/>
        <w:ind w:left="0" w:right="0" w:firstLine="0"/>
        <w:jc w:val="left"/>
        <w:rPr>
          <w:szCs w:val="22"/>
          <w:lang w:val="en-US"/>
        </w:rPr>
      </w:pPr>
      <w:r w:rsidRPr="000D3F3E">
        <w:rPr>
          <w:szCs w:val="22"/>
          <w:lang w:val="en-US"/>
        </w:rPr>
        <w:t>Strategies may include:</w:t>
      </w:r>
    </w:p>
    <w:p w14:paraId="32F61B17" w14:textId="77777777" w:rsidR="000D3F3E" w:rsidRPr="000D3F3E" w:rsidRDefault="000D3F3E" w:rsidP="000D3F3E">
      <w:pPr>
        <w:spacing w:after="306" w:line="259" w:lineRule="auto"/>
        <w:ind w:left="0" w:right="0" w:firstLine="0"/>
        <w:jc w:val="left"/>
        <w:rPr>
          <w:szCs w:val="22"/>
          <w:lang w:val="en-US"/>
        </w:rPr>
      </w:pPr>
      <w:r w:rsidRPr="000D3F3E">
        <w:rPr>
          <w:szCs w:val="22"/>
          <w:lang w:val="en-US"/>
        </w:rPr>
        <w:t xml:space="preserve">• The use of visual </w:t>
      </w:r>
      <w:proofErr w:type="gramStart"/>
      <w:r w:rsidRPr="000D3F3E">
        <w:rPr>
          <w:szCs w:val="22"/>
          <w:lang w:val="en-US"/>
        </w:rPr>
        <w:t>supports</w:t>
      </w:r>
      <w:proofErr w:type="gramEnd"/>
      <w:r w:rsidRPr="000D3F3E">
        <w:rPr>
          <w:szCs w:val="22"/>
          <w:lang w:val="en-US"/>
        </w:rPr>
        <w:t>, gestures, modelling, demonstrations, symbols, pictures, and real objects.</w:t>
      </w:r>
    </w:p>
    <w:p w14:paraId="2679FF40" w14:textId="77777777" w:rsidR="000D3F3E" w:rsidRPr="000D3F3E" w:rsidRDefault="000D3F3E" w:rsidP="000D3F3E">
      <w:pPr>
        <w:spacing w:after="306" w:line="259" w:lineRule="auto"/>
        <w:ind w:left="0" w:right="0" w:firstLine="0"/>
        <w:jc w:val="left"/>
        <w:rPr>
          <w:szCs w:val="22"/>
          <w:lang w:val="en-US"/>
        </w:rPr>
      </w:pPr>
      <w:r w:rsidRPr="000D3F3E">
        <w:rPr>
          <w:szCs w:val="22"/>
          <w:lang w:val="en-US"/>
        </w:rPr>
        <w:t>• Providing clear, concise and accessible instructions.</w:t>
      </w:r>
    </w:p>
    <w:p w14:paraId="3141EF13" w14:textId="77777777" w:rsidR="000D3F3E" w:rsidRPr="000D3F3E" w:rsidRDefault="000D3F3E" w:rsidP="000D3F3E">
      <w:pPr>
        <w:spacing w:after="306" w:line="259" w:lineRule="auto"/>
        <w:ind w:left="0" w:right="0" w:firstLine="0"/>
        <w:jc w:val="left"/>
        <w:rPr>
          <w:szCs w:val="22"/>
          <w:lang w:val="en-US"/>
        </w:rPr>
      </w:pPr>
      <w:r w:rsidRPr="000D3F3E">
        <w:rPr>
          <w:szCs w:val="22"/>
          <w:lang w:val="en-US"/>
        </w:rPr>
        <w:t>• Pre-teaching and reinforcing key vocabulary.</w:t>
      </w:r>
    </w:p>
    <w:p w14:paraId="497D87EA" w14:textId="77777777" w:rsidR="000D3F3E" w:rsidRPr="000D3F3E" w:rsidRDefault="000D3F3E" w:rsidP="000D3F3E">
      <w:pPr>
        <w:spacing w:after="306" w:line="259" w:lineRule="auto"/>
        <w:ind w:left="0" w:right="0" w:firstLine="0"/>
        <w:jc w:val="left"/>
        <w:rPr>
          <w:szCs w:val="22"/>
          <w:lang w:val="en-US"/>
        </w:rPr>
      </w:pPr>
      <w:r w:rsidRPr="000D3F3E">
        <w:rPr>
          <w:szCs w:val="22"/>
          <w:lang w:val="en-US"/>
        </w:rPr>
        <w:t>• Modelling social communication and classroom routines.</w:t>
      </w:r>
    </w:p>
    <w:p w14:paraId="6FD3F7F1" w14:textId="77777777" w:rsidR="000D3F3E" w:rsidRPr="000D3F3E" w:rsidRDefault="000D3F3E" w:rsidP="000D3F3E">
      <w:pPr>
        <w:spacing w:after="306" w:line="259" w:lineRule="auto"/>
        <w:ind w:left="0" w:right="0" w:firstLine="0"/>
        <w:jc w:val="left"/>
        <w:rPr>
          <w:szCs w:val="22"/>
          <w:lang w:val="en-US"/>
        </w:rPr>
      </w:pPr>
      <w:r w:rsidRPr="000D3F3E">
        <w:rPr>
          <w:szCs w:val="22"/>
          <w:lang w:val="en-US"/>
        </w:rPr>
        <w:t>• Ensuring pupils understand the roles and responsibilities of school staff and know who they can approach for support.</w:t>
      </w:r>
    </w:p>
    <w:p w14:paraId="31DBD3E2" w14:textId="77777777" w:rsidR="000D3F3E" w:rsidRPr="000D3F3E" w:rsidRDefault="000D3F3E" w:rsidP="000D3F3E">
      <w:pPr>
        <w:spacing w:after="306" w:line="259" w:lineRule="auto"/>
        <w:ind w:left="0" w:right="0" w:firstLine="0"/>
        <w:jc w:val="left"/>
        <w:rPr>
          <w:szCs w:val="22"/>
          <w:lang w:val="en-US"/>
        </w:rPr>
      </w:pPr>
      <w:r w:rsidRPr="000D3F3E">
        <w:rPr>
          <w:szCs w:val="22"/>
          <w:lang w:val="en-US"/>
        </w:rPr>
        <w:t>• Differentiating learning activities according to a pupil's language proficiency and individual learning needs.</w:t>
      </w:r>
    </w:p>
    <w:p w14:paraId="595C5E57" w14:textId="77777777" w:rsidR="000D3F3E" w:rsidRPr="000D3F3E" w:rsidRDefault="000D3F3E" w:rsidP="000D3F3E">
      <w:pPr>
        <w:spacing w:after="306" w:line="259" w:lineRule="auto"/>
        <w:ind w:left="0" w:right="0" w:firstLine="0"/>
        <w:jc w:val="left"/>
        <w:rPr>
          <w:szCs w:val="22"/>
          <w:lang w:val="en-US"/>
        </w:rPr>
      </w:pPr>
      <w:r w:rsidRPr="000D3F3E">
        <w:rPr>
          <w:szCs w:val="22"/>
          <w:lang w:val="en-US"/>
        </w:rPr>
        <w:t>• Encouraging participation, confidence, and engagement in classroom and wider school activities.</w:t>
      </w:r>
    </w:p>
    <w:p w14:paraId="479C1642" w14:textId="77777777" w:rsidR="000D3F3E" w:rsidRPr="000D3F3E" w:rsidRDefault="000D3F3E" w:rsidP="000D3F3E">
      <w:pPr>
        <w:spacing w:after="306" w:line="259" w:lineRule="auto"/>
        <w:ind w:left="0" w:right="0" w:firstLine="0"/>
        <w:jc w:val="left"/>
        <w:rPr>
          <w:b/>
          <w:bCs/>
          <w:szCs w:val="22"/>
          <w:lang w:val="en-US"/>
        </w:rPr>
      </w:pPr>
      <w:r w:rsidRPr="000D3F3E">
        <w:rPr>
          <w:b/>
          <w:bCs/>
          <w:szCs w:val="22"/>
          <w:lang w:val="en-US"/>
        </w:rPr>
        <w:t>3.4 Supporting Families</w:t>
      </w:r>
    </w:p>
    <w:p w14:paraId="4A0EB5F9" w14:textId="77777777" w:rsidR="000D3F3E" w:rsidRPr="000D3F3E" w:rsidRDefault="000D3F3E" w:rsidP="000D3F3E">
      <w:pPr>
        <w:spacing w:after="306" w:line="259" w:lineRule="auto"/>
        <w:ind w:left="0" w:right="0" w:firstLine="0"/>
        <w:jc w:val="left"/>
        <w:rPr>
          <w:szCs w:val="22"/>
          <w:lang w:val="en-US"/>
        </w:rPr>
      </w:pPr>
      <w:r w:rsidRPr="000D3F3E">
        <w:rPr>
          <w:szCs w:val="22"/>
          <w:lang w:val="en-US"/>
        </w:rPr>
        <w:t xml:space="preserve">The school </w:t>
      </w:r>
      <w:proofErr w:type="spellStart"/>
      <w:r w:rsidRPr="000D3F3E">
        <w:rPr>
          <w:szCs w:val="22"/>
          <w:lang w:val="en-US"/>
        </w:rPr>
        <w:t>recognises</w:t>
      </w:r>
      <w:proofErr w:type="spellEnd"/>
      <w:r w:rsidRPr="000D3F3E">
        <w:rPr>
          <w:szCs w:val="22"/>
          <w:lang w:val="en-US"/>
        </w:rPr>
        <w:t xml:space="preserve"> that effective partnerships with parents and carers are essential to pupil progress, wellbeing, and safeguarding.</w:t>
      </w:r>
    </w:p>
    <w:p w14:paraId="3167DCB0" w14:textId="77777777" w:rsidR="000D3F3E" w:rsidRPr="000D3F3E" w:rsidRDefault="000D3F3E" w:rsidP="000D3F3E">
      <w:pPr>
        <w:spacing w:after="306" w:line="259" w:lineRule="auto"/>
        <w:ind w:left="0" w:right="0" w:firstLine="0"/>
        <w:jc w:val="left"/>
        <w:rPr>
          <w:szCs w:val="22"/>
          <w:lang w:val="en-US"/>
        </w:rPr>
      </w:pPr>
      <w:r w:rsidRPr="000D3F3E">
        <w:rPr>
          <w:szCs w:val="22"/>
          <w:lang w:val="en-US"/>
        </w:rPr>
        <w:t>We acknowledge that some families may have received outdated advice suggesting that they should avoid using their home language. Current evidence indicates that maintaining and developing a child's home language supports communication, identity, wellbeing, and language development.</w:t>
      </w:r>
    </w:p>
    <w:p w14:paraId="788A0D7F" w14:textId="77777777" w:rsidR="000D3F3E" w:rsidRPr="000D3F3E" w:rsidRDefault="000D3F3E" w:rsidP="000D3F3E">
      <w:pPr>
        <w:spacing w:after="306" w:line="259" w:lineRule="auto"/>
        <w:ind w:left="0" w:right="0" w:firstLine="0"/>
        <w:jc w:val="left"/>
        <w:rPr>
          <w:szCs w:val="22"/>
          <w:lang w:val="en-US"/>
        </w:rPr>
      </w:pPr>
      <w:r w:rsidRPr="000D3F3E">
        <w:rPr>
          <w:szCs w:val="22"/>
          <w:lang w:val="en-US"/>
        </w:rPr>
        <w:t>The school will therefore:</w:t>
      </w:r>
    </w:p>
    <w:p w14:paraId="6334BEDD" w14:textId="77777777" w:rsidR="000D3F3E" w:rsidRPr="000D3F3E" w:rsidRDefault="000D3F3E" w:rsidP="000D3F3E">
      <w:pPr>
        <w:spacing w:after="306" w:line="259" w:lineRule="auto"/>
        <w:ind w:left="0" w:right="0" w:firstLine="0"/>
        <w:jc w:val="left"/>
        <w:rPr>
          <w:szCs w:val="22"/>
          <w:lang w:val="en-US"/>
        </w:rPr>
      </w:pPr>
      <w:r w:rsidRPr="000D3F3E">
        <w:rPr>
          <w:szCs w:val="22"/>
          <w:lang w:val="en-US"/>
        </w:rPr>
        <w:t>• Encourage families to continue speaking and developing the language in which they are most fluent.</w:t>
      </w:r>
    </w:p>
    <w:p w14:paraId="798B1CB1" w14:textId="77777777" w:rsidR="000D3F3E" w:rsidRPr="000D3F3E" w:rsidRDefault="000D3F3E" w:rsidP="000D3F3E">
      <w:pPr>
        <w:spacing w:after="306" w:line="259" w:lineRule="auto"/>
        <w:ind w:left="0" w:right="0" w:firstLine="0"/>
        <w:jc w:val="left"/>
        <w:rPr>
          <w:szCs w:val="22"/>
          <w:lang w:val="en-US"/>
        </w:rPr>
      </w:pPr>
      <w:r w:rsidRPr="000D3F3E">
        <w:rPr>
          <w:szCs w:val="22"/>
          <w:lang w:val="en-US"/>
        </w:rPr>
        <w:t>• Establish and maintain positive relationships with families regardless of language differences.</w:t>
      </w:r>
    </w:p>
    <w:p w14:paraId="68D8AE88" w14:textId="77777777" w:rsidR="000D3F3E" w:rsidRPr="000D3F3E" w:rsidRDefault="000D3F3E" w:rsidP="000D3F3E">
      <w:pPr>
        <w:spacing w:after="306" w:line="259" w:lineRule="auto"/>
        <w:ind w:left="0" w:right="0" w:firstLine="0"/>
        <w:jc w:val="left"/>
        <w:rPr>
          <w:szCs w:val="22"/>
          <w:lang w:val="en-US"/>
        </w:rPr>
      </w:pPr>
      <w:r w:rsidRPr="000D3F3E">
        <w:rPr>
          <w:szCs w:val="22"/>
          <w:lang w:val="en-US"/>
        </w:rPr>
        <w:t>• Take reasonable steps to overcome language barriers and ensure families can access important information.</w:t>
      </w:r>
    </w:p>
    <w:p w14:paraId="5BAC778A" w14:textId="77777777" w:rsidR="000D3F3E" w:rsidRPr="000D3F3E" w:rsidRDefault="000D3F3E" w:rsidP="000D3F3E">
      <w:pPr>
        <w:spacing w:after="306" w:line="259" w:lineRule="auto"/>
        <w:ind w:left="0" w:right="0" w:firstLine="0"/>
        <w:jc w:val="left"/>
        <w:rPr>
          <w:szCs w:val="22"/>
          <w:lang w:val="en-US"/>
        </w:rPr>
      </w:pPr>
      <w:r w:rsidRPr="000D3F3E">
        <w:rPr>
          <w:szCs w:val="22"/>
          <w:lang w:val="en-US"/>
        </w:rPr>
        <w:t xml:space="preserve">• Ensure safeguarding, welfare, attendance, </w:t>
      </w:r>
      <w:proofErr w:type="spellStart"/>
      <w:r w:rsidRPr="000D3F3E">
        <w:rPr>
          <w:szCs w:val="22"/>
          <w:lang w:val="en-US"/>
        </w:rPr>
        <w:t>behaviour</w:t>
      </w:r>
      <w:proofErr w:type="spellEnd"/>
      <w:r w:rsidRPr="000D3F3E">
        <w:rPr>
          <w:szCs w:val="22"/>
          <w:lang w:val="en-US"/>
        </w:rPr>
        <w:t>, medical, and educational information is communicated in a manner that families can understand wherever reasonably practicable.</w:t>
      </w:r>
    </w:p>
    <w:p w14:paraId="0272C4B3" w14:textId="77777777" w:rsidR="000D3F3E" w:rsidRPr="000D3F3E" w:rsidRDefault="000D3F3E" w:rsidP="000D3F3E">
      <w:pPr>
        <w:spacing w:after="306" w:line="259" w:lineRule="auto"/>
        <w:ind w:left="0" w:right="0" w:firstLine="0"/>
        <w:jc w:val="left"/>
        <w:rPr>
          <w:szCs w:val="22"/>
          <w:lang w:val="en-US"/>
        </w:rPr>
      </w:pPr>
      <w:r w:rsidRPr="000D3F3E">
        <w:rPr>
          <w:szCs w:val="22"/>
          <w:lang w:val="en-US"/>
        </w:rPr>
        <w:lastRenderedPageBreak/>
        <w:t>• Work collaboratively with parents, carers, interpreters, translators, and external professionals where appropriate.</w:t>
      </w:r>
    </w:p>
    <w:p w14:paraId="07F0B928" w14:textId="77777777" w:rsidR="000D3F3E" w:rsidRDefault="000D3F3E" w:rsidP="000D3F3E">
      <w:pPr>
        <w:spacing w:after="306" w:line="259" w:lineRule="auto"/>
        <w:ind w:left="0" w:right="0" w:firstLine="0"/>
        <w:jc w:val="left"/>
        <w:rPr>
          <w:szCs w:val="22"/>
          <w:lang w:val="en-US"/>
        </w:rPr>
      </w:pPr>
      <w:r w:rsidRPr="000D3F3E">
        <w:rPr>
          <w:szCs w:val="22"/>
          <w:lang w:val="en-US"/>
        </w:rPr>
        <w:t>• Promote meaningful parental involvement in their child's education and wider school life.</w:t>
      </w:r>
    </w:p>
    <w:p w14:paraId="2640B181" w14:textId="77777777" w:rsidR="000D3F3E" w:rsidRPr="000D3F3E" w:rsidRDefault="000D3F3E" w:rsidP="000D3F3E">
      <w:pPr>
        <w:spacing w:after="306" w:line="259" w:lineRule="auto"/>
        <w:ind w:left="0" w:right="0" w:firstLine="0"/>
        <w:jc w:val="left"/>
        <w:rPr>
          <w:szCs w:val="22"/>
          <w:lang w:val="en-US"/>
        </w:rPr>
      </w:pPr>
    </w:p>
    <w:p w14:paraId="30591077" w14:textId="77777777" w:rsidR="000D3F3E" w:rsidRDefault="000D3F3E" w:rsidP="000D3F3E">
      <w:pPr>
        <w:spacing w:after="306" w:line="259" w:lineRule="auto"/>
        <w:ind w:left="0" w:right="0" w:firstLine="0"/>
        <w:jc w:val="left"/>
        <w:rPr>
          <w:b/>
          <w:bCs/>
          <w:sz w:val="24"/>
          <w:lang w:val="en-US"/>
        </w:rPr>
      </w:pPr>
      <w:r w:rsidRPr="000D3F3E">
        <w:rPr>
          <w:b/>
          <w:bCs/>
          <w:sz w:val="24"/>
          <w:lang w:val="en-US"/>
        </w:rPr>
        <w:t>4.0 Data Gathering</w:t>
      </w:r>
    </w:p>
    <w:p w14:paraId="35D3DE1F" w14:textId="1E013B9F" w:rsidR="000D3F3E" w:rsidRPr="000D3F3E" w:rsidRDefault="000D3F3E" w:rsidP="000D3F3E">
      <w:pPr>
        <w:spacing w:after="306" w:line="259" w:lineRule="auto"/>
        <w:ind w:left="0" w:right="0" w:firstLine="0"/>
        <w:jc w:val="left"/>
        <w:rPr>
          <w:b/>
          <w:bCs/>
          <w:sz w:val="24"/>
          <w:lang w:val="en-US"/>
        </w:rPr>
      </w:pPr>
      <w:r w:rsidRPr="000D3F3E">
        <w:rPr>
          <w:szCs w:val="22"/>
          <w:lang w:val="en-US"/>
        </w:rPr>
        <w:t>As part of the admissions process, parents and carers will be asked to provide information regarding their child's ethnicity, home language, first language, nationality (where appropriate), and any communication needs within the family that may affect communication with the school.</w:t>
      </w:r>
    </w:p>
    <w:p w14:paraId="1BFD20C2" w14:textId="77777777" w:rsidR="000D3F3E" w:rsidRPr="000D3F3E" w:rsidRDefault="000D3F3E" w:rsidP="000D3F3E">
      <w:pPr>
        <w:spacing w:after="306" w:line="259" w:lineRule="auto"/>
        <w:ind w:left="0" w:right="0" w:firstLine="0"/>
        <w:jc w:val="left"/>
        <w:rPr>
          <w:szCs w:val="22"/>
          <w:lang w:val="en-US"/>
        </w:rPr>
      </w:pPr>
      <w:r w:rsidRPr="000D3F3E">
        <w:rPr>
          <w:szCs w:val="22"/>
          <w:lang w:val="en-US"/>
        </w:rPr>
        <w:t xml:space="preserve">This information helps the school </w:t>
      </w:r>
      <w:proofErr w:type="gramStart"/>
      <w:r w:rsidRPr="000D3F3E">
        <w:rPr>
          <w:szCs w:val="22"/>
          <w:lang w:val="en-US"/>
        </w:rPr>
        <w:t>to</w:t>
      </w:r>
      <w:proofErr w:type="gramEnd"/>
      <w:r w:rsidRPr="000D3F3E">
        <w:rPr>
          <w:szCs w:val="22"/>
          <w:lang w:val="en-US"/>
        </w:rPr>
        <w:t>:</w:t>
      </w:r>
    </w:p>
    <w:p w14:paraId="58DE6F9E" w14:textId="77777777" w:rsidR="000D3F3E" w:rsidRPr="000D3F3E" w:rsidRDefault="000D3F3E" w:rsidP="000D3F3E">
      <w:pPr>
        <w:spacing w:after="306" w:line="259" w:lineRule="auto"/>
        <w:ind w:left="0" w:right="0" w:firstLine="0"/>
        <w:jc w:val="left"/>
        <w:rPr>
          <w:szCs w:val="22"/>
          <w:lang w:val="en-US"/>
        </w:rPr>
      </w:pPr>
      <w:r w:rsidRPr="000D3F3E">
        <w:rPr>
          <w:szCs w:val="22"/>
          <w:lang w:val="en-US"/>
        </w:rPr>
        <w:t>• Identify pupils who may require EAL support.</w:t>
      </w:r>
    </w:p>
    <w:p w14:paraId="686CE2A1" w14:textId="77777777" w:rsidR="000D3F3E" w:rsidRPr="000D3F3E" w:rsidRDefault="000D3F3E" w:rsidP="000D3F3E">
      <w:pPr>
        <w:spacing w:after="306" w:line="259" w:lineRule="auto"/>
        <w:ind w:left="0" w:right="0" w:firstLine="0"/>
        <w:jc w:val="left"/>
        <w:rPr>
          <w:szCs w:val="22"/>
          <w:lang w:val="en-US"/>
        </w:rPr>
      </w:pPr>
      <w:r w:rsidRPr="000D3F3E">
        <w:rPr>
          <w:szCs w:val="22"/>
          <w:lang w:val="en-US"/>
        </w:rPr>
        <w:t>• Ensure effective communication with parents and carers.</w:t>
      </w:r>
    </w:p>
    <w:p w14:paraId="343F1959" w14:textId="77777777" w:rsidR="000D3F3E" w:rsidRPr="000D3F3E" w:rsidRDefault="000D3F3E" w:rsidP="000D3F3E">
      <w:pPr>
        <w:spacing w:after="306" w:line="259" w:lineRule="auto"/>
        <w:ind w:left="0" w:right="0" w:firstLine="0"/>
        <w:jc w:val="left"/>
        <w:rPr>
          <w:szCs w:val="22"/>
          <w:lang w:val="en-US"/>
        </w:rPr>
      </w:pPr>
      <w:r w:rsidRPr="000D3F3E">
        <w:rPr>
          <w:szCs w:val="22"/>
          <w:lang w:val="en-US"/>
        </w:rPr>
        <w:t>• Plan appropriate educational, pastoral, and safeguarding support.</w:t>
      </w:r>
    </w:p>
    <w:p w14:paraId="73BC4385" w14:textId="77777777" w:rsidR="000D3F3E" w:rsidRPr="000D3F3E" w:rsidRDefault="000D3F3E" w:rsidP="000D3F3E">
      <w:pPr>
        <w:spacing w:after="306" w:line="259" w:lineRule="auto"/>
        <w:ind w:left="0" w:right="0" w:firstLine="0"/>
        <w:jc w:val="left"/>
        <w:rPr>
          <w:szCs w:val="22"/>
          <w:lang w:val="en-US"/>
        </w:rPr>
      </w:pPr>
      <w:r w:rsidRPr="000D3F3E">
        <w:rPr>
          <w:szCs w:val="22"/>
          <w:lang w:val="en-US"/>
        </w:rPr>
        <w:t>• Monitor equality of access and inclusion.</w:t>
      </w:r>
    </w:p>
    <w:p w14:paraId="18773D81" w14:textId="77777777" w:rsidR="000D3F3E" w:rsidRPr="000D3F3E" w:rsidRDefault="000D3F3E" w:rsidP="000D3F3E">
      <w:pPr>
        <w:spacing w:after="306" w:line="259" w:lineRule="auto"/>
        <w:ind w:left="0" w:right="0" w:firstLine="0"/>
        <w:jc w:val="left"/>
        <w:rPr>
          <w:szCs w:val="22"/>
          <w:lang w:val="en-US"/>
        </w:rPr>
      </w:pPr>
      <w:r w:rsidRPr="000D3F3E">
        <w:rPr>
          <w:szCs w:val="22"/>
          <w:lang w:val="en-US"/>
        </w:rPr>
        <w:t>• Fulfil statutory duties relating to safeguarding, SEND, and equality.</w:t>
      </w:r>
    </w:p>
    <w:p w14:paraId="799A10FF" w14:textId="13924F71" w:rsidR="000D3F3E" w:rsidRPr="000D3F3E" w:rsidRDefault="000D3F3E" w:rsidP="000D3F3E">
      <w:pPr>
        <w:spacing w:after="306" w:line="259" w:lineRule="auto"/>
        <w:ind w:left="0" w:right="0" w:firstLine="0"/>
        <w:jc w:val="left"/>
        <w:rPr>
          <w:szCs w:val="22"/>
          <w:lang w:val="en-US"/>
        </w:rPr>
      </w:pPr>
      <w:r w:rsidRPr="000D3F3E">
        <w:rPr>
          <w:szCs w:val="22"/>
          <w:lang w:val="en-US"/>
        </w:rPr>
        <w:t>All information will be collected, stored, and processed in accordance with the UK General Data Protection Regulation (UK GDPR) and Data Protection Act 2018.</w:t>
      </w:r>
    </w:p>
    <w:p w14:paraId="43E5B460" w14:textId="4B737493" w:rsidR="007A76D7" w:rsidRPr="000D3F3E" w:rsidRDefault="007A76D7">
      <w:pPr>
        <w:spacing w:after="306" w:line="259" w:lineRule="auto"/>
        <w:ind w:left="0" w:right="0" w:firstLine="0"/>
        <w:jc w:val="left"/>
        <w:rPr>
          <w:szCs w:val="22"/>
        </w:rPr>
      </w:pPr>
    </w:p>
    <w:p w14:paraId="4ABA3482" w14:textId="77777777" w:rsidR="000D3F3E" w:rsidRDefault="000D3F3E" w:rsidP="000D3F3E">
      <w:pPr>
        <w:ind w:left="0" w:right="9" w:firstLine="0"/>
        <w:rPr>
          <w:b/>
          <w:bCs/>
          <w:sz w:val="24"/>
          <w:lang w:val="en-US"/>
        </w:rPr>
      </w:pPr>
      <w:r w:rsidRPr="000D3F3E">
        <w:rPr>
          <w:b/>
          <w:bCs/>
          <w:sz w:val="24"/>
          <w:lang w:val="en-US"/>
        </w:rPr>
        <w:t>5.0 RESPECTING DIVERSITY</w:t>
      </w:r>
    </w:p>
    <w:p w14:paraId="120E54A6" w14:textId="77777777" w:rsidR="000D3F3E" w:rsidRPr="000D3F3E" w:rsidRDefault="000D3F3E" w:rsidP="000D3F3E">
      <w:pPr>
        <w:ind w:left="0" w:right="9" w:firstLine="0"/>
        <w:rPr>
          <w:sz w:val="24"/>
          <w:lang w:val="en-US"/>
        </w:rPr>
      </w:pPr>
    </w:p>
    <w:p w14:paraId="647D3FCF" w14:textId="5A721F2E" w:rsidR="000D3F3E" w:rsidRPr="000D3F3E" w:rsidRDefault="00E77D83" w:rsidP="000D3F3E">
      <w:pPr>
        <w:ind w:left="-5" w:right="9"/>
        <w:rPr>
          <w:szCs w:val="22"/>
          <w:lang w:val="en-US"/>
        </w:rPr>
      </w:pPr>
      <w:r>
        <w:rPr>
          <w:szCs w:val="22"/>
          <w:lang w:val="en-US"/>
        </w:rPr>
        <w:t>Silver Birch</w:t>
      </w:r>
      <w:r w:rsidR="000D3F3E" w:rsidRPr="000D3F3E">
        <w:rPr>
          <w:szCs w:val="22"/>
          <w:lang w:val="en-US"/>
        </w:rPr>
        <w:t xml:space="preserve"> School values and celebrates the linguistic, cultural, religious and ethnic diversity of its pupils, families, staff and wider community. We </w:t>
      </w:r>
      <w:proofErr w:type="spellStart"/>
      <w:r w:rsidR="000D3F3E" w:rsidRPr="000D3F3E">
        <w:rPr>
          <w:szCs w:val="22"/>
          <w:lang w:val="en-US"/>
        </w:rPr>
        <w:t>recognise</w:t>
      </w:r>
      <w:proofErr w:type="spellEnd"/>
      <w:r w:rsidR="000D3F3E" w:rsidRPr="000D3F3E">
        <w:rPr>
          <w:szCs w:val="22"/>
          <w:lang w:val="en-US"/>
        </w:rPr>
        <w:t xml:space="preserve"> that every pupil has a unique identity and background, and we are committed to fostering a culture of inclusion, respect, belonging and equality for all.</w:t>
      </w:r>
    </w:p>
    <w:p w14:paraId="3405C736" w14:textId="77777777" w:rsidR="000D3F3E" w:rsidRPr="000D3F3E" w:rsidRDefault="000D3F3E" w:rsidP="000D3F3E">
      <w:pPr>
        <w:ind w:left="-5" w:right="9"/>
        <w:rPr>
          <w:szCs w:val="22"/>
          <w:lang w:val="en-US"/>
        </w:rPr>
      </w:pPr>
      <w:r w:rsidRPr="000D3F3E">
        <w:rPr>
          <w:szCs w:val="22"/>
          <w:lang w:val="en-US"/>
        </w:rPr>
        <w:t>We aim to work in partnership with pupils and their families to understand and respect their individual cultural, religious and linguistic needs, whilst promoting mutual respect and understanding across the school community.</w:t>
      </w:r>
    </w:p>
    <w:p w14:paraId="5CB82261" w14:textId="77777777" w:rsidR="000D3F3E" w:rsidRPr="000D3F3E" w:rsidRDefault="000D3F3E" w:rsidP="000D3F3E">
      <w:pPr>
        <w:ind w:left="-5" w:right="9"/>
        <w:rPr>
          <w:szCs w:val="22"/>
          <w:lang w:val="en-US"/>
        </w:rPr>
      </w:pPr>
      <w:r w:rsidRPr="000D3F3E">
        <w:rPr>
          <w:szCs w:val="22"/>
          <w:lang w:val="en-US"/>
        </w:rPr>
        <w:t>The school promotes awareness and appreciation of different cultures, languages and traditions through a range of activities, including:</w:t>
      </w:r>
    </w:p>
    <w:p w14:paraId="740F71AD" w14:textId="77777777" w:rsidR="005220AD" w:rsidRPr="005220AD" w:rsidRDefault="005220AD" w:rsidP="005220AD">
      <w:pPr>
        <w:ind w:left="-5" w:right="9"/>
        <w:rPr>
          <w:szCs w:val="22"/>
          <w:lang w:val="en-US"/>
        </w:rPr>
      </w:pPr>
      <w:r w:rsidRPr="005220AD">
        <w:rPr>
          <w:szCs w:val="22"/>
          <w:lang w:val="en-US"/>
        </w:rPr>
        <w:t>• Cultural awareness days, theme weeks and celebration events.</w:t>
      </w:r>
    </w:p>
    <w:p w14:paraId="0F88FA0E" w14:textId="77777777" w:rsidR="005220AD" w:rsidRPr="005220AD" w:rsidRDefault="005220AD" w:rsidP="005220AD">
      <w:pPr>
        <w:ind w:left="-5" w:right="9"/>
        <w:rPr>
          <w:szCs w:val="22"/>
          <w:lang w:val="en-US"/>
        </w:rPr>
      </w:pPr>
      <w:r w:rsidRPr="005220AD">
        <w:rPr>
          <w:szCs w:val="22"/>
          <w:lang w:val="en-US"/>
        </w:rPr>
        <w:t>• Assemblies that promote diversity, equality, inclusion and respect.</w:t>
      </w:r>
    </w:p>
    <w:p w14:paraId="14ED9679" w14:textId="77777777" w:rsidR="005220AD" w:rsidRPr="005220AD" w:rsidRDefault="005220AD" w:rsidP="005220AD">
      <w:pPr>
        <w:ind w:left="-5" w:right="9"/>
        <w:rPr>
          <w:szCs w:val="22"/>
          <w:lang w:val="en-US"/>
        </w:rPr>
      </w:pPr>
      <w:r w:rsidRPr="005220AD">
        <w:rPr>
          <w:szCs w:val="22"/>
          <w:lang w:val="en-US"/>
        </w:rPr>
        <w:t xml:space="preserve">• Educational visits to places of cultural and religious </w:t>
      </w:r>
      <w:proofErr w:type="gramStart"/>
      <w:r w:rsidRPr="005220AD">
        <w:rPr>
          <w:szCs w:val="22"/>
          <w:lang w:val="en-US"/>
        </w:rPr>
        <w:t>significance,</w:t>
      </w:r>
      <w:proofErr w:type="gramEnd"/>
      <w:r w:rsidRPr="005220AD">
        <w:rPr>
          <w:szCs w:val="22"/>
          <w:lang w:val="en-US"/>
        </w:rPr>
        <w:t xml:space="preserve"> </w:t>
      </w:r>
      <w:proofErr w:type="gramStart"/>
      <w:r w:rsidRPr="005220AD">
        <w:rPr>
          <w:szCs w:val="22"/>
          <w:lang w:val="en-US"/>
        </w:rPr>
        <w:t>where</w:t>
      </w:r>
      <w:proofErr w:type="gramEnd"/>
      <w:r w:rsidRPr="005220AD">
        <w:rPr>
          <w:szCs w:val="22"/>
          <w:lang w:val="en-US"/>
        </w:rPr>
        <w:t xml:space="preserve"> appropriate.</w:t>
      </w:r>
    </w:p>
    <w:p w14:paraId="79B259F3" w14:textId="77777777" w:rsidR="005220AD" w:rsidRPr="005220AD" w:rsidRDefault="005220AD" w:rsidP="005220AD">
      <w:pPr>
        <w:ind w:left="-5" w:right="9"/>
        <w:rPr>
          <w:szCs w:val="22"/>
          <w:lang w:val="en-US"/>
        </w:rPr>
      </w:pPr>
      <w:r w:rsidRPr="005220AD">
        <w:rPr>
          <w:szCs w:val="22"/>
          <w:lang w:val="en-US"/>
        </w:rPr>
        <w:t>• Working closely with parents and carers to understand cultural perspectives and individual needs, including views relating to SEND and disability.</w:t>
      </w:r>
    </w:p>
    <w:p w14:paraId="4A31AFBF" w14:textId="77777777" w:rsidR="005220AD" w:rsidRPr="005220AD" w:rsidRDefault="005220AD" w:rsidP="005220AD">
      <w:pPr>
        <w:ind w:left="-5" w:right="9"/>
        <w:rPr>
          <w:szCs w:val="22"/>
          <w:lang w:val="en-US"/>
        </w:rPr>
      </w:pPr>
      <w:r w:rsidRPr="005220AD">
        <w:rPr>
          <w:szCs w:val="22"/>
          <w:lang w:val="en-US"/>
        </w:rPr>
        <w:lastRenderedPageBreak/>
        <w:t>• Providing opportunities for pupils to share and celebrate their own languages, cultures and experiences.</w:t>
      </w:r>
    </w:p>
    <w:p w14:paraId="6F2FFE96" w14:textId="77777777" w:rsidR="005220AD" w:rsidRPr="005220AD" w:rsidRDefault="005220AD" w:rsidP="005220AD">
      <w:pPr>
        <w:ind w:left="-5" w:right="9"/>
        <w:rPr>
          <w:szCs w:val="22"/>
          <w:lang w:val="en-US"/>
        </w:rPr>
      </w:pPr>
      <w:r w:rsidRPr="005220AD">
        <w:rPr>
          <w:szCs w:val="22"/>
          <w:lang w:val="en-US"/>
        </w:rPr>
        <w:t>• Displaying pupils' work that reflects a range of cultures, languages and backgrounds.</w:t>
      </w:r>
    </w:p>
    <w:p w14:paraId="1F46B648" w14:textId="77777777" w:rsidR="005220AD" w:rsidRPr="005220AD" w:rsidRDefault="005220AD" w:rsidP="005220AD">
      <w:pPr>
        <w:ind w:left="-5" w:right="9"/>
        <w:rPr>
          <w:szCs w:val="22"/>
          <w:lang w:val="en-US"/>
        </w:rPr>
      </w:pPr>
      <w:r w:rsidRPr="005220AD">
        <w:rPr>
          <w:szCs w:val="22"/>
          <w:lang w:val="en-US"/>
        </w:rPr>
        <w:t>• Ensuring teaching materials, books, displays and learning resources positively represent diverse communities and experiences.</w:t>
      </w:r>
    </w:p>
    <w:p w14:paraId="76CBB04F" w14:textId="77777777" w:rsidR="005220AD" w:rsidRDefault="005220AD" w:rsidP="005220AD">
      <w:pPr>
        <w:ind w:left="-5" w:right="9"/>
        <w:rPr>
          <w:szCs w:val="22"/>
          <w:lang w:val="en-US"/>
        </w:rPr>
      </w:pPr>
      <w:r w:rsidRPr="005220AD">
        <w:rPr>
          <w:szCs w:val="22"/>
          <w:lang w:val="en-US"/>
        </w:rPr>
        <w:t>• Promoting understanding of protected characteristics in an age-appropriate manner, in accordance with the Equality Act 2010.</w:t>
      </w:r>
    </w:p>
    <w:p w14:paraId="03F72B5D" w14:textId="77777777" w:rsidR="005220AD" w:rsidRPr="005220AD" w:rsidRDefault="005220AD" w:rsidP="005220AD">
      <w:pPr>
        <w:ind w:left="-5" w:right="9"/>
        <w:rPr>
          <w:szCs w:val="22"/>
          <w:lang w:val="en-US"/>
        </w:rPr>
      </w:pPr>
    </w:p>
    <w:p w14:paraId="23B173CA" w14:textId="77777777" w:rsidR="000D3F3E" w:rsidRPr="000D3F3E" w:rsidRDefault="000D3F3E" w:rsidP="000D3F3E">
      <w:pPr>
        <w:ind w:left="-5" w:right="9"/>
        <w:rPr>
          <w:szCs w:val="22"/>
          <w:lang w:val="en-US"/>
        </w:rPr>
      </w:pPr>
      <w:r w:rsidRPr="000D3F3E">
        <w:rPr>
          <w:szCs w:val="22"/>
          <w:lang w:val="en-US"/>
        </w:rPr>
        <w:t>The school will not tolerate discrimination, harassment, prejudice or stereotyping on the grounds of race, ethnicity, religion or belief, culture, language, disability, sex, gender reassignment, sexual orientation, age, pregnancy or maternity, marriage or civil partnership.</w:t>
      </w:r>
    </w:p>
    <w:p w14:paraId="69B3CB52" w14:textId="3C475020" w:rsidR="000D3F3E" w:rsidRPr="000D3F3E" w:rsidRDefault="000D3F3E" w:rsidP="000D3F3E">
      <w:pPr>
        <w:ind w:left="-5" w:right="9"/>
        <w:rPr>
          <w:szCs w:val="22"/>
          <w:lang w:val="en-US"/>
        </w:rPr>
      </w:pPr>
    </w:p>
    <w:p w14:paraId="318BF8CF" w14:textId="6FE720C7" w:rsidR="000D3F3E" w:rsidRPr="000D3F3E" w:rsidRDefault="000D3F3E" w:rsidP="000D3F3E">
      <w:pPr>
        <w:ind w:left="-5" w:right="9"/>
        <w:rPr>
          <w:b/>
          <w:bCs/>
          <w:szCs w:val="22"/>
          <w:lang w:val="en-US"/>
        </w:rPr>
      </w:pPr>
    </w:p>
    <w:p w14:paraId="61D4E5E1" w14:textId="77777777" w:rsidR="000D3F3E" w:rsidRPr="005220AD" w:rsidRDefault="000D3F3E" w:rsidP="000D3F3E">
      <w:pPr>
        <w:ind w:left="-5" w:right="9"/>
        <w:rPr>
          <w:sz w:val="24"/>
          <w:lang w:val="en-US"/>
        </w:rPr>
      </w:pPr>
      <w:r w:rsidRPr="005220AD">
        <w:rPr>
          <w:b/>
          <w:bCs/>
          <w:sz w:val="24"/>
          <w:lang w:val="en-US"/>
        </w:rPr>
        <w:t>6.0 RECRUITMENT</w:t>
      </w:r>
    </w:p>
    <w:p w14:paraId="3F83C9EC" w14:textId="44195A3E" w:rsidR="000D3F3E" w:rsidRPr="000D3F3E" w:rsidRDefault="00E77D83" w:rsidP="000D3F3E">
      <w:pPr>
        <w:ind w:left="-5" w:right="9"/>
        <w:rPr>
          <w:szCs w:val="22"/>
          <w:lang w:val="en-US"/>
        </w:rPr>
      </w:pPr>
      <w:r>
        <w:rPr>
          <w:szCs w:val="22"/>
          <w:lang w:val="en-US"/>
        </w:rPr>
        <w:t>Silver Birch</w:t>
      </w:r>
      <w:r w:rsidR="000D3F3E" w:rsidRPr="000D3F3E">
        <w:rPr>
          <w:szCs w:val="22"/>
          <w:lang w:val="en-US"/>
        </w:rPr>
        <w:t xml:space="preserve"> School is committed to promoting equality, diversity and inclusion in recruitment and employment practices.</w:t>
      </w:r>
    </w:p>
    <w:p w14:paraId="3DE62CC4" w14:textId="77777777" w:rsidR="000D3F3E" w:rsidRPr="000D3F3E" w:rsidRDefault="000D3F3E" w:rsidP="000D3F3E">
      <w:pPr>
        <w:ind w:left="-5" w:right="9"/>
        <w:rPr>
          <w:szCs w:val="22"/>
          <w:lang w:val="en-US"/>
        </w:rPr>
      </w:pPr>
      <w:r w:rsidRPr="000D3F3E">
        <w:rPr>
          <w:szCs w:val="22"/>
          <w:lang w:val="en-US"/>
        </w:rPr>
        <w:t>Recruitment decisions will be based on a candidate's suitability, qualifications, experience, skills and ability to fulfil the requirements of the role. The school welcomes applications from suitably qualified candidates from all backgrounds and communities.</w:t>
      </w:r>
    </w:p>
    <w:p w14:paraId="4250205D" w14:textId="77777777" w:rsidR="000D3F3E" w:rsidRPr="000D3F3E" w:rsidRDefault="000D3F3E" w:rsidP="000D3F3E">
      <w:pPr>
        <w:ind w:left="-5" w:right="9"/>
        <w:rPr>
          <w:szCs w:val="22"/>
          <w:lang w:val="en-US"/>
        </w:rPr>
      </w:pPr>
      <w:r w:rsidRPr="000D3F3E">
        <w:rPr>
          <w:szCs w:val="22"/>
          <w:lang w:val="en-US"/>
        </w:rPr>
        <w:t>Staff are not required to disclose their home language. However, where appropriate, applicants will be expected to demonstrate a level of spoken and written English sufficient to carry out their duties effectively and safely and to communicate appropriately with pupils, colleagues, parents and external professionals.</w:t>
      </w:r>
    </w:p>
    <w:p w14:paraId="16F65C5D" w14:textId="77777777" w:rsidR="000D3F3E" w:rsidRPr="000D3F3E" w:rsidRDefault="000D3F3E" w:rsidP="000D3F3E">
      <w:pPr>
        <w:ind w:left="-5" w:right="9"/>
        <w:rPr>
          <w:szCs w:val="22"/>
          <w:lang w:val="en-US"/>
        </w:rPr>
      </w:pPr>
      <w:r w:rsidRPr="000D3F3E">
        <w:rPr>
          <w:szCs w:val="22"/>
          <w:lang w:val="en-US"/>
        </w:rPr>
        <w:t xml:space="preserve">Where members of staff have additional language skills, these may be </w:t>
      </w:r>
      <w:proofErr w:type="spellStart"/>
      <w:r w:rsidRPr="000D3F3E">
        <w:rPr>
          <w:szCs w:val="22"/>
          <w:lang w:val="en-US"/>
        </w:rPr>
        <w:t>utilised</w:t>
      </w:r>
      <w:proofErr w:type="spellEnd"/>
      <w:r w:rsidRPr="000D3F3E">
        <w:rPr>
          <w:szCs w:val="22"/>
          <w:lang w:val="en-US"/>
        </w:rPr>
        <w:t>, with their agreement, to support communication with pupils and families who use English as an Additional Language. Such skills can provide valuable support in building relationships, improving communication and promoting inclusion.</w:t>
      </w:r>
    </w:p>
    <w:p w14:paraId="044227B1" w14:textId="77777777" w:rsidR="000D3F3E" w:rsidRPr="000D3F3E" w:rsidRDefault="000D3F3E" w:rsidP="000D3F3E">
      <w:pPr>
        <w:ind w:left="-5" w:right="9"/>
        <w:rPr>
          <w:szCs w:val="22"/>
          <w:lang w:val="en-US"/>
        </w:rPr>
      </w:pPr>
      <w:r w:rsidRPr="000D3F3E">
        <w:rPr>
          <w:szCs w:val="22"/>
          <w:lang w:val="en-US"/>
        </w:rPr>
        <w:t>Staff who speak more than one language may also act as positive role models for pupils, demonstrating the value of multilingualism and helping pupils feel confident and proud of their linguistic identity.</w:t>
      </w:r>
    </w:p>
    <w:p w14:paraId="78F964D9" w14:textId="77777777" w:rsidR="000D3F3E" w:rsidRPr="000D3F3E" w:rsidRDefault="000D3F3E" w:rsidP="000D3F3E">
      <w:pPr>
        <w:ind w:left="-5" w:right="9"/>
        <w:rPr>
          <w:szCs w:val="22"/>
          <w:lang w:val="en-US"/>
        </w:rPr>
      </w:pPr>
      <w:r w:rsidRPr="000D3F3E">
        <w:rPr>
          <w:szCs w:val="22"/>
          <w:lang w:val="en-US"/>
        </w:rPr>
        <w:t>All recruitment processes will be conducted in accordance with the school's Safer Recruitment Policy and the requirements of Keeping Children Safe in Education (KCSIE) 2026.</w:t>
      </w:r>
    </w:p>
    <w:p w14:paraId="129ED7D7" w14:textId="16DFD0ED" w:rsidR="000D3F3E" w:rsidRPr="000D3F3E" w:rsidRDefault="000D3F3E" w:rsidP="000D3F3E">
      <w:pPr>
        <w:ind w:left="-5" w:right="9"/>
        <w:rPr>
          <w:szCs w:val="22"/>
          <w:lang w:val="en-US"/>
        </w:rPr>
      </w:pPr>
    </w:p>
    <w:p w14:paraId="72CB0215" w14:textId="3CD01C70" w:rsidR="000D3F3E" w:rsidRPr="000D3F3E" w:rsidRDefault="000D3F3E" w:rsidP="005220AD">
      <w:pPr>
        <w:ind w:left="0" w:right="9" w:firstLine="0"/>
        <w:rPr>
          <w:b/>
          <w:bCs/>
          <w:szCs w:val="22"/>
          <w:lang w:val="en-US"/>
        </w:rPr>
      </w:pPr>
    </w:p>
    <w:p w14:paraId="711BDB8F" w14:textId="77777777" w:rsidR="000D3F3E" w:rsidRPr="005220AD" w:rsidRDefault="000D3F3E" w:rsidP="000D3F3E">
      <w:pPr>
        <w:ind w:left="-5" w:right="9"/>
        <w:rPr>
          <w:sz w:val="24"/>
          <w:lang w:val="en-US"/>
        </w:rPr>
      </w:pPr>
      <w:r w:rsidRPr="005220AD">
        <w:rPr>
          <w:b/>
          <w:bCs/>
          <w:sz w:val="24"/>
          <w:lang w:val="en-US"/>
        </w:rPr>
        <w:t>7.0 TRANSLATION AND INTERPRETATION SERVICES</w:t>
      </w:r>
    </w:p>
    <w:p w14:paraId="54C2E792" w14:textId="0E705B23" w:rsidR="000D3F3E" w:rsidRPr="000D3F3E" w:rsidRDefault="00E77D83" w:rsidP="000D3F3E">
      <w:pPr>
        <w:ind w:left="-5" w:right="9"/>
        <w:rPr>
          <w:szCs w:val="22"/>
          <w:lang w:val="en-US"/>
        </w:rPr>
      </w:pPr>
      <w:r>
        <w:rPr>
          <w:szCs w:val="22"/>
          <w:lang w:val="en-US"/>
        </w:rPr>
        <w:t>Silver Birch</w:t>
      </w:r>
      <w:r w:rsidR="000D3F3E" w:rsidRPr="000D3F3E">
        <w:rPr>
          <w:szCs w:val="22"/>
          <w:lang w:val="en-US"/>
        </w:rPr>
        <w:t xml:space="preserve"> School is committed to ensuring that language barriers do not prevent pupils or their parents/carers from accessing information, participating in school life or communicating effectively with the school.</w:t>
      </w:r>
    </w:p>
    <w:p w14:paraId="543AB829" w14:textId="77777777" w:rsidR="000D3F3E" w:rsidRPr="000D3F3E" w:rsidRDefault="000D3F3E" w:rsidP="000D3F3E">
      <w:pPr>
        <w:ind w:left="-5" w:right="9"/>
        <w:rPr>
          <w:szCs w:val="22"/>
          <w:lang w:val="en-US"/>
        </w:rPr>
      </w:pPr>
      <w:r w:rsidRPr="000D3F3E">
        <w:rPr>
          <w:szCs w:val="22"/>
          <w:lang w:val="en-US"/>
        </w:rPr>
        <w:t>Where appropriate and reasonably practicable, the school will seek to provide access to translation or interpretation support for pupils and families who require assistance in understanding or communicating information.</w:t>
      </w:r>
    </w:p>
    <w:p w14:paraId="6BB7DADA" w14:textId="77777777" w:rsidR="000D3F3E" w:rsidRPr="000D3F3E" w:rsidRDefault="000D3F3E" w:rsidP="000D3F3E">
      <w:pPr>
        <w:ind w:left="-5" w:right="9"/>
        <w:rPr>
          <w:szCs w:val="22"/>
          <w:lang w:val="en-US"/>
        </w:rPr>
      </w:pPr>
      <w:r w:rsidRPr="000D3F3E">
        <w:rPr>
          <w:szCs w:val="22"/>
          <w:lang w:val="en-US"/>
        </w:rPr>
        <w:t>Translation and interpretation support may be accessed through community contacts, external agencies, local services or other appropriate sources.</w:t>
      </w:r>
    </w:p>
    <w:p w14:paraId="0753D4DC" w14:textId="77777777" w:rsidR="000D3F3E" w:rsidRPr="000D3F3E" w:rsidRDefault="000D3F3E" w:rsidP="000D3F3E">
      <w:pPr>
        <w:ind w:left="-5" w:right="9"/>
        <w:rPr>
          <w:szCs w:val="22"/>
          <w:lang w:val="en-US"/>
        </w:rPr>
      </w:pPr>
      <w:r w:rsidRPr="000D3F3E">
        <w:rPr>
          <w:szCs w:val="22"/>
          <w:lang w:val="en-US"/>
        </w:rPr>
        <w:t>Parents and carers are also welcome to arrange the support of a trusted interpreter for meetings and school events where this would assist communication. This may include professional interpreters, family members or friends, where appropriate.</w:t>
      </w:r>
    </w:p>
    <w:p w14:paraId="3619B28C" w14:textId="77777777" w:rsidR="000D3F3E" w:rsidRPr="000D3F3E" w:rsidRDefault="000D3F3E" w:rsidP="000D3F3E">
      <w:pPr>
        <w:ind w:left="-5" w:right="9"/>
        <w:rPr>
          <w:szCs w:val="22"/>
          <w:lang w:val="en-US"/>
        </w:rPr>
      </w:pPr>
      <w:r w:rsidRPr="000D3F3E">
        <w:rPr>
          <w:szCs w:val="22"/>
          <w:lang w:val="en-US"/>
        </w:rPr>
        <w:lastRenderedPageBreak/>
        <w:t xml:space="preserve">The school </w:t>
      </w:r>
      <w:proofErr w:type="spellStart"/>
      <w:r w:rsidRPr="000D3F3E">
        <w:rPr>
          <w:szCs w:val="22"/>
          <w:lang w:val="en-US"/>
        </w:rPr>
        <w:t>recognises</w:t>
      </w:r>
      <w:proofErr w:type="spellEnd"/>
      <w:r w:rsidRPr="000D3F3E">
        <w:rPr>
          <w:szCs w:val="22"/>
          <w:lang w:val="en-US"/>
        </w:rPr>
        <w:t xml:space="preserve"> that there may be circumstances where the use of an independent interpreter is preferable, particularly when discussing sensitive information, safeguarding matters, educational provision, SEND arrangements, complaints or other confidential issues.</w:t>
      </w:r>
    </w:p>
    <w:p w14:paraId="12E3684C" w14:textId="77777777" w:rsidR="000D3F3E" w:rsidRPr="000D3F3E" w:rsidRDefault="000D3F3E" w:rsidP="000D3F3E">
      <w:pPr>
        <w:ind w:left="-5" w:right="9"/>
        <w:rPr>
          <w:szCs w:val="22"/>
          <w:lang w:val="en-US"/>
        </w:rPr>
      </w:pPr>
      <w:r w:rsidRPr="000D3F3E">
        <w:rPr>
          <w:szCs w:val="22"/>
          <w:lang w:val="en-US"/>
        </w:rPr>
        <w:t xml:space="preserve">Translation or interpretation support may be </w:t>
      </w:r>
      <w:proofErr w:type="spellStart"/>
      <w:r w:rsidRPr="000D3F3E">
        <w:rPr>
          <w:szCs w:val="22"/>
          <w:lang w:val="en-US"/>
        </w:rPr>
        <w:t>utilised</w:t>
      </w:r>
      <w:proofErr w:type="spellEnd"/>
      <w:r w:rsidRPr="000D3F3E">
        <w:rPr>
          <w:szCs w:val="22"/>
          <w:lang w:val="en-US"/>
        </w:rPr>
        <w:t xml:space="preserve"> during:</w:t>
      </w:r>
    </w:p>
    <w:p w14:paraId="63FB88D7" w14:textId="77777777" w:rsidR="005220AD" w:rsidRPr="005220AD" w:rsidRDefault="005220AD" w:rsidP="005220AD">
      <w:pPr>
        <w:ind w:left="-5" w:right="9"/>
        <w:rPr>
          <w:szCs w:val="22"/>
          <w:lang w:val="en-US"/>
        </w:rPr>
      </w:pPr>
      <w:r w:rsidRPr="005220AD">
        <w:rPr>
          <w:szCs w:val="22"/>
          <w:lang w:val="en-US"/>
        </w:rPr>
        <w:t>• Admissions meetings</w:t>
      </w:r>
    </w:p>
    <w:p w14:paraId="43BD8722" w14:textId="77777777" w:rsidR="005220AD" w:rsidRPr="005220AD" w:rsidRDefault="005220AD" w:rsidP="005220AD">
      <w:pPr>
        <w:ind w:left="-5" w:right="9"/>
        <w:rPr>
          <w:szCs w:val="22"/>
          <w:lang w:val="en-US"/>
        </w:rPr>
      </w:pPr>
      <w:r w:rsidRPr="005220AD">
        <w:rPr>
          <w:szCs w:val="22"/>
          <w:lang w:val="en-US"/>
        </w:rPr>
        <w:t>• Annual reviews and EHCP meetings</w:t>
      </w:r>
    </w:p>
    <w:p w14:paraId="58F5F3D3" w14:textId="77777777" w:rsidR="005220AD" w:rsidRPr="005220AD" w:rsidRDefault="005220AD" w:rsidP="005220AD">
      <w:pPr>
        <w:ind w:left="-5" w:right="9"/>
        <w:rPr>
          <w:szCs w:val="22"/>
          <w:lang w:val="en-US"/>
        </w:rPr>
      </w:pPr>
      <w:r w:rsidRPr="005220AD">
        <w:rPr>
          <w:szCs w:val="22"/>
          <w:lang w:val="en-US"/>
        </w:rPr>
        <w:t>• Parents' evenings</w:t>
      </w:r>
    </w:p>
    <w:p w14:paraId="6E97C2A3" w14:textId="77777777" w:rsidR="005220AD" w:rsidRPr="005220AD" w:rsidRDefault="005220AD" w:rsidP="005220AD">
      <w:pPr>
        <w:ind w:left="-5" w:right="9"/>
        <w:rPr>
          <w:szCs w:val="22"/>
          <w:lang w:val="en-US"/>
        </w:rPr>
      </w:pPr>
      <w:r w:rsidRPr="005220AD">
        <w:rPr>
          <w:szCs w:val="22"/>
          <w:lang w:val="en-US"/>
        </w:rPr>
        <w:t>• Multi-agency meetings</w:t>
      </w:r>
    </w:p>
    <w:p w14:paraId="4F12D103" w14:textId="77777777" w:rsidR="005220AD" w:rsidRPr="005220AD" w:rsidRDefault="005220AD" w:rsidP="005220AD">
      <w:pPr>
        <w:ind w:left="-5" w:right="9"/>
        <w:rPr>
          <w:szCs w:val="22"/>
          <w:lang w:val="en-US"/>
        </w:rPr>
      </w:pPr>
      <w:r w:rsidRPr="005220AD">
        <w:rPr>
          <w:szCs w:val="22"/>
          <w:lang w:val="en-US"/>
        </w:rPr>
        <w:t>• Safeguarding discussions, where appropriate</w:t>
      </w:r>
    </w:p>
    <w:p w14:paraId="1FE94C37" w14:textId="77777777" w:rsidR="005220AD" w:rsidRPr="005220AD" w:rsidRDefault="005220AD" w:rsidP="005220AD">
      <w:pPr>
        <w:ind w:left="-5" w:right="9"/>
        <w:rPr>
          <w:szCs w:val="22"/>
          <w:lang w:val="en-US"/>
        </w:rPr>
      </w:pPr>
      <w:r w:rsidRPr="005220AD">
        <w:rPr>
          <w:szCs w:val="22"/>
          <w:lang w:val="en-US"/>
        </w:rPr>
        <w:t>• School events and information sessions</w:t>
      </w:r>
    </w:p>
    <w:p w14:paraId="541D9194" w14:textId="77777777" w:rsidR="005220AD" w:rsidRDefault="005220AD" w:rsidP="005220AD">
      <w:pPr>
        <w:ind w:left="-5" w:right="9"/>
        <w:rPr>
          <w:szCs w:val="22"/>
          <w:lang w:val="en-US"/>
        </w:rPr>
      </w:pPr>
      <w:r w:rsidRPr="005220AD">
        <w:rPr>
          <w:szCs w:val="22"/>
          <w:lang w:val="en-US"/>
        </w:rPr>
        <w:t xml:space="preserve">• Meetings relating to attendance, </w:t>
      </w:r>
      <w:proofErr w:type="spellStart"/>
      <w:r w:rsidRPr="005220AD">
        <w:rPr>
          <w:szCs w:val="22"/>
          <w:lang w:val="en-US"/>
        </w:rPr>
        <w:t>behaviour</w:t>
      </w:r>
      <w:proofErr w:type="spellEnd"/>
      <w:r w:rsidRPr="005220AD">
        <w:rPr>
          <w:szCs w:val="22"/>
          <w:lang w:val="en-US"/>
        </w:rPr>
        <w:t>, or pupil welfare</w:t>
      </w:r>
    </w:p>
    <w:p w14:paraId="227F0F6C" w14:textId="77777777" w:rsidR="005220AD" w:rsidRPr="005220AD" w:rsidRDefault="005220AD" w:rsidP="005220AD">
      <w:pPr>
        <w:ind w:left="-5" w:right="9"/>
        <w:rPr>
          <w:szCs w:val="22"/>
          <w:lang w:val="en-US"/>
        </w:rPr>
      </w:pPr>
    </w:p>
    <w:p w14:paraId="594C811B" w14:textId="77777777" w:rsidR="000D3F3E" w:rsidRPr="000D3F3E" w:rsidRDefault="000D3F3E" w:rsidP="000D3F3E">
      <w:pPr>
        <w:ind w:left="-5" w:right="9"/>
        <w:rPr>
          <w:szCs w:val="22"/>
          <w:lang w:val="en-US"/>
        </w:rPr>
      </w:pPr>
      <w:r w:rsidRPr="000D3F3E">
        <w:rPr>
          <w:szCs w:val="22"/>
          <w:lang w:val="en-US"/>
        </w:rPr>
        <w:t>The school will take reasonable steps to ensure that all parents and carers can understand important information relating to their child's education, wellbeing and safety.</w:t>
      </w:r>
    </w:p>
    <w:p w14:paraId="5B8776E2" w14:textId="77777777" w:rsidR="005220AD" w:rsidRDefault="005220AD" w:rsidP="000D3F3E">
      <w:pPr>
        <w:ind w:left="-5" w:right="9"/>
        <w:rPr>
          <w:b/>
          <w:bCs/>
          <w:szCs w:val="22"/>
          <w:lang w:val="en-US"/>
        </w:rPr>
      </w:pPr>
    </w:p>
    <w:p w14:paraId="6C3D8FB1" w14:textId="6AD4832F" w:rsidR="000D3F3E" w:rsidRPr="005220AD" w:rsidRDefault="005220AD" w:rsidP="000D3F3E">
      <w:pPr>
        <w:ind w:left="-5" w:right="9"/>
        <w:rPr>
          <w:sz w:val="24"/>
          <w:lang w:val="en-US"/>
        </w:rPr>
      </w:pPr>
      <w:r w:rsidRPr="005220AD">
        <w:rPr>
          <w:b/>
          <w:bCs/>
          <w:sz w:val="24"/>
          <w:lang w:val="en-US"/>
        </w:rPr>
        <w:t xml:space="preserve">8.0 </w:t>
      </w:r>
      <w:r w:rsidR="000D3F3E" w:rsidRPr="005220AD">
        <w:rPr>
          <w:b/>
          <w:bCs/>
          <w:sz w:val="24"/>
          <w:lang w:val="en-US"/>
        </w:rPr>
        <w:t>Safeguarding</w:t>
      </w:r>
    </w:p>
    <w:p w14:paraId="10BE698C" w14:textId="77777777" w:rsidR="000D3F3E" w:rsidRPr="000D3F3E" w:rsidRDefault="000D3F3E" w:rsidP="000D3F3E">
      <w:pPr>
        <w:ind w:left="-5" w:right="9"/>
        <w:rPr>
          <w:szCs w:val="22"/>
          <w:lang w:val="en-US"/>
        </w:rPr>
      </w:pPr>
      <w:r w:rsidRPr="000D3F3E">
        <w:rPr>
          <w:szCs w:val="22"/>
          <w:lang w:val="en-US"/>
        </w:rPr>
        <w:t xml:space="preserve">"The school </w:t>
      </w:r>
      <w:proofErr w:type="spellStart"/>
      <w:r w:rsidRPr="000D3F3E">
        <w:rPr>
          <w:szCs w:val="22"/>
          <w:lang w:val="en-US"/>
        </w:rPr>
        <w:t>recognises</w:t>
      </w:r>
      <w:proofErr w:type="spellEnd"/>
      <w:r w:rsidRPr="000D3F3E">
        <w:rPr>
          <w:szCs w:val="22"/>
          <w:lang w:val="en-US"/>
        </w:rPr>
        <w:t xml:space="preserve"> that language barriers should not prevent pupils or parents/carers from raising safeguarding concerns or accessing support. Where necessary, appropriate translation or interpretation arrangements will be made to ensure effective communication regarding safeguarding, welfare and child protection matters in accordance with the school's Safeguarding and Child Protection Policy and KCSIE 2026."</w:t>
      </w:r>
    </w:p>
    <w:p w14:paraId="31D16B6D" w14:textId="16714B04" w:rsidR="007A76D7" w:rsidRDefault="00AA11E9">
      <w:pPr>
        <w:ind w:left="-5" w:right="9"/>
      </w:pPr>
      <w:r>
        <w:t xml:space="preserve"> </w:t>
      </w:r>
    </w:p>
    <w:sectPr w:rsidR="007A76D7" w:rsidSect="00E77D83">
      <w:footerReference w:type="even" r:id="rId12"/>
      <w:footerReference w:type="default" r:id="rId13"/>
      <w:footerReference w:type="first" r:id="rId14"/>
      <w:pgSz w:w="11903" w:h="16838"/>
      <w:pgMar w:top="1277" w:right="1427" w:bottom="1135" w:left="1441" w:header="720" w:footer="720" w:gutter="0"/>
      <w:pgBorders w:offsetFrom="page">
        <w:top w:val="thinThickThinMediumGap" w:sz="24" w:space="24" w:color="B3E5A1" w:themeColor="accent6" w:themeTint="66"/>
        <w:left w:val="thinThickThinMediumGap" w:sz="24" w:space="24" w:color="B3E5A1" w:themeColor="accent6" w:themeTint="66"/>
        <w:bottom w:val="thinThickThinMediumGap" w:sz="24" w:space="24" w:color="B3E5A1" w:themeColor="accent6" w:themeTint="66"/>
        <w:right w:val="thinThickThinMediumGap" w:sz="24" w:space="24" w:color="B3E5A1" w:themeColor="accent6" w:themeTint="66"/>
      </w:pgBorders>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F992AA" w14:textId="77777777" w:rsidR="00440AF1" w:rsidRDefault="00440AF1">
      <w:pPr>
        <w:spacing w:after="0" w:line="240" w:lineRule="auto"/>
      </w:pPr>
      <w:r>
        <w:separator/>
      </w:r>
    </w:p>
  </w:endnote>
  <w:endnote w:type="continuationSeparator" w:id="0">
    <w:p w14:paraId="36B863EE" w14:textId="77777777" w:rsidR="00440AF1" w:rsidRDefault="00440A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Fairwater Script">
    <w:charset w:val="00"/>
    <w:family w:val="auto"/>
    <w:pitch w:val="variable"/>
    <w:sig w:usb0="A000002F" w:usb1="1000004B" w:usb2="00000000" w:usb3="00000000" w:csb0="00000001" w:csb1="00000000"/>
  </w:font>
  <w:font w:name="Geneva">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EA613E" w14:textId="77777777" w:rsidR="007A76D7" w:rsidRDefault="00AA11E9">
    <w:pPr>
      <w:spacing w:after="0" w:line="259" w:lineRule="auto"/>
      <w:ind w:left="0" w:right="9" w:firstLine="0"/>
      <w:jc w:val="right"/>
    </w:pPr>
    <w:r>
      <w:fldChar w:fldCharType="begin"/>
    </w:r>
    <w:r>
      <w:instrText xml:space="preserve"> PAGE   \* MERGEFORMAT </w:instrText>
    </w:r>
    <w:r>
      <w:fldChar w:fldCharType="separate"/>
    </w:r>
    <w:r>
      <w:t>2</w:t>
    </w:r>
    <w:r>
      <w:fldChar w:fldCharType="end"/>
    </w:r>
    <w:r>
      <w:t xml:space="preserve"> </w:t>
    </w:r>
  </w:p>
  <w:p w14:paraId="19A17599" w14:textId="77777777" w:rsidR="007A76D7" w:rsidRDefault="00AA11E9">
    <w:pPr>
      <w:spacing w:after="0" w:line="259" w:lineRule="auto"/>
      <w:ind w:left="0" w:right="0" w:firstLine="0"/>
      <w:jc w:val="left"/>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15363E" w14:textId="77777777" w:rsidR="007A76D7" w:rsidRDefault="00AA11E9">
    <w:pPr>
      <w:spacing w:after="0" w:line="259" w:lineRule="auto"/>
      <w:ind w:left="0" w:right="9" w:firstLine="0"/>
      <w:jc w:val="right"/>
    </w:pPr>
    <w:r>
      <w:fldChar w:fldCharType="begin"/>
    </w:r>
    <w:r>
      <w:instrText xml:space="preserve"> PAGE   \* MERGEFORMAT </w:instrText>
    </w:r>
    <w:r>
      <w:fldChar w:fldCharType="separate"/>
    </w:r>
    <w:r>
      <w:t>2</w:t>
    </w:r>
    <w:r>
      <w:fldChar w:fldCharType="end"/>
    </w:r>
    <w:r>
      <w:t xml:space="preserve"> </w:t>
    </w:r>
  </w:p>
  <w:p w14:paraId="6ECECB0D" w14:textId="77777777" w:rsidR="007A76D7" w:rsidRDefault="00AA11E9">
    <w:pPr>
      <w:spacing w:after="0" w:line="259" w:lineRule="auto"/>
      <w:ind w:left="0" w:right="0" w:firstLine="0"/>
      <w:jc w:val="left"/>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F4CC5C" w14:textId="77777777" w:rsidR="007A76D7" w:rsidRDefault="007A76D7">
    <w:pPr>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15EBB6" w14:textId="77777777" w:rsidR="00440AF1" w:rsidRDefault="00440AF1">
      <w:pPr>
        <w:spacing w:after="0" w:line="240" w:lineRule="auto"/>
      </w:pPr>
      <w:r>
        <w:separator/>
      </w:r>
    </w:p>
  </w:footnote>
  <w:footnote w:type="continuationSeparator" w:id="0">
    <w:p w14:paraId="41685A3A" w14:textId="77777777" w:rsidR="00440AF1" w:rsidRDefault="00440A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75446"/>
    <w:multiLevelType w:val="hybridMultilevel"/>
    <w:tmpl w:val="706AEBCC"/>
    <w:lvl w:ilvl="0" w:tplc="96F22562">
      <w:start w:val="1"/>
      <w:numFmt w:val="bullet"/>
      <w:lvlText w:val="•"/>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9C528754">
      <w:start w:val="1"/>
      <w:numFmt w:val="bullet"/>
      <w:lvlText w:val="o"/>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7CC65F2">
      <w:start w:val="1"/>
      <w:numFmt w:val="bullet"/>
      <w:lvlText w:val="▪"/>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C64143E">
      <w:start w:val="1"/>
      <w:numFmt w:val="bullet"/>
      <w:lvlText w:val="•"/>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B80EA9C">
      <w:start w:val="1"/>
      <w:numFmt w:val="bullet"/>
      <w:lvlText w:val="o"/>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02EA9B4">
      <w:start w:val="1"/>
      <w:numFmt w:val="bullet"/>
      <w:lvlText w:val="▪"/>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0ADAD0E2">
      <w:start w:val="1"/>
      <w:numFmt w:val="bullet"/>
      <w:lvlText w:val="•"/>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A3A6A4E">
      <w:start w:val="1"/>
      <w:numFmt w:val="bullet"/>
      <w:lvlText w:val="o"/>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AE21A20">
      <w:start w:val="1"/>
      <w:numFmt w:val="bullet"/>
      <w:lvlText w:val="▪"/>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4E66F93"/>
    <w:multiLevelType w:val="hybridMultilevel"/>
    <w:tmpl w:val="6374D930"/>
    <w:lvl w:ilvl="0" w:tplc="B6A8F992">
      <w:start w:val="1"/>
      <w:numFmt w:val="bullet"/>
      <w:lvlText w:val="•"/>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2105844">
      <w:start w:val="1"/>
      <w:numFmt w:val="bullet"/>
      <w:lvlText w:val="o"/>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B2BA1A96">
      <w:start w:val="1"/>
      <w:numFmt w:val="bullet"/>
      <w:lvlText w:val="▪"/>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33892AA">
      <w:start w:val="1"/>
      <w:numFmt w:val="bullet"/>
      <w:lvlText w:val="•"/>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0EEE3DCE">
      <w:start w:val="1"/>
      <w:numFmt w:val="bullet"/>
      <w:lvlText w:val="o"/>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2D2A1F2">
      <w:start w:val="1"/>
      <w:numFmt w:val="bullet"/>
      <w:lvlText w:val="▪"/>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798B5E4">
      <w:start w:val="1"/>
      <w:numFmt w:val="bullet"/>
      <w:lvlText w:val="•"/>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D5A3B7E">
      <w:start w:val="1"/>
      <w:numFmt w:val="bullet"/>
      <w:lvlText w:val="o"/>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AC636C2">
      <w:start w:val="1"/>
      <w:numFmt w:val="bullet"/>
      <w:lvlText w:val="▪"/>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209B14AC"/>
    <w:multiLevelType w:val="hybridMultilevel"/>
    <w:tmpl w:val="70307D22"/>
    <w:lvl w:ilvl="0" w:tplc="20D6FCDE">
      <w:start w:val="1"/>
      <w:numFmt w:val="bullet"/>
      <w:lvlText w:val="•"/>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1F8C608">
      <w:start w:val="1"/>
      <w:numFmt w:val="bullet"/>
      <w:lvlText w:val="o"/>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DB32988C">
      <w:start w:val="1"/>
      <w:numFmt w:val="bullet"/>
      <w:lvlText w:val="▪"/>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DA6C00">
      <w:start w:val="1"/>
      <w:numFmt w:val="bullet"/>
      <w:lvlText w:val="•"/>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A5C022A">
      <w:start w:val="1"/>
      <w:numFmt w:val="bullet"/>
      <w:lvlText w:val="o"/>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940434A">
      <w:start w:val="1"/>
      <w:numFmt w:val="bullet"/>
      <w:lvlText w:val="▪"/>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AA8653A">
      <w:start w:val="1"/>
      <w:numFmt w:val="bullet"/>
      <w:lvlText w:val="•"/>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D122DAC">
      <w:start w:val="1"/>
      <w:numFmt w:val="bullet"/>
      <w:lvlText w:val="o"/>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4022870">
      <w:start w:val="1"/>
      <w:numFmt w:val="bullet"/>
      <w:lvlText w:val="▪"/>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24BA1B65"/>
    <w:multiLevelType w:val="hybridMultilevel"/>
    <w:tmpl w:val="2B247A4E"/>
    <w:lvl w:ilvl="0" w:tplc="9242709E">
      <w:start w:val="1"/>
      <w:numFmt w:val="bullet"/>
      <w:lvlText w:val="•"/>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C3482AA2">
      <w:start w:val="1"/>
      <w:numFmt w:val="bullet"/>
      <w:lvlText w:val="o"/>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C5021C8">
      <w:start w:val="1"/>
      <w:numFmt w:val="bullet"/>
      <w:lvlText w:val="▪"/>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C8647A0">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5060C676">
      <w:start w:val="1"/>
      <w:numFmt w:val="bullet"/>
      <w:lvlText w:val="o"/>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4BEAC824">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8F6CC486">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6F4F0AA">
      <w:start w:val="1"/>
      <w:numFmt w:val="bullet"/>
      <w:lvlText w:val="o"/>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E1E9882">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6D745ACF"/>
    <w:multiLevelType w:val="multilevel"/>
    <w:tmpl w:val="1D06BDB0"/>
    <w:lvl w:ilvl="0">
      <w:start w:val="1"/>
      <w:numFmt w:val="decimal"/>
      <w:lvlText w:val="%1.0"/>
      <w:lvlJc w:val="left"/>
      <w:pPr>
        <w:ind w:left="405" w:hanging="420"/>
      </w:pPr>
      <w:rPr>
        <w:rFonts w:hint="default"/>
      </w:rPr>
    </w:lvl>
    <w:lvl w:ilvl="1">
      <w:start w:val="1"/>
      <w:numFmt w:val="decimal"/>
      <w:lvlText w:val="%1.%2"/>
      <w:lvlJc w:val="left"/>
      <w:pPr>
        <w:ind w:left="1125" w:hanging="420"/>
      </w:pPr>
      <w:rPr>
        <w:rFonts w:hint="default"/>
      </w:rPr>
    </w:lvl>
    <w:lvl w:ilvl="2">
      <w:start w:val="1"/>
      <w:numFmt w:val="decimal"/>
      <w:lvlText w:val="%1.%2.%3"/>
      <w:lvlJc w:val="left"/>
      <w:pPr>
        <w:ind w:left="2145" w:hanging="720"/>
      </w:pPr>
      <w:rPr>
        <w:rFonts w:hint="default"/>
      </w:rPr>
    </w:lvl>
    <w:lvl w:ilvl="3">
      <w:start w:val="1"/>
      <w:numFmt w:val="decimal"/>
      <w:lvlText w:val="%1.%2.%3.%4"/>
      <w:lvlJc w:val="left"/>
      <w:pPr>
        <w:ind w:left="2865" w:hanging="720"/>
      </w:pPr>
      <w:rPr>
        <w:rFonts w:hint="default"/>
      </w:rPr>
    </w:lvl>
    <w:lvl w:ilvl="4">
      <w:start w:val="1"/>
      <w:numFmt w:val="decimal"/>
      <w:lvlText w:val="%1.%2.%3.%4.%5"/>
      <w:lvlJc w:val="left"/>
      <w:pPr>
        <w:ind w:left="3945" w:hanging="1080"/>
      </w:pPr>
      <w:rPr>
        <w:rFonts w:hint="default"/>
      </w:rPr>
    </w:lvl>
    <w:lvl w:ilvl="5">
      <w:start w:val="1"/>
      <w:numFmt w:val="decimal"/>
      <w:lvlText w:val="%1.%2.%3.%4.%5.%6"/>
      <w:lvlJc w:val="left"/>
      <w:pPr>
        <w:ind w:left="4665" w:hanging="1080"/>
      </w:pPr>
      <w:rPr>
        <w:rFonts w:hint="default"/>
      </w:rPr>
    </w:lvl>
    <w:lvl w:ilvl="6">
      <w:start w:val="1"/>
      <w:numFmt w:val="decimal"/>
      <w:lvlText w:val="%1.%2.%3.%4.%5.%6.%7"/>
      <w:lvlJc w:val="left"/>
      <w:pPr>
        <w:ind w:left="5745" w:hanging="1440"/>
      </w:pPr>
      <w:rPr>
        <w:rFonts w:hint="default"/>
      </w:rPr>
    </w:lvl>
    <w:lvl w:ilvl="7">
      <w:start w:val="1"/>
      <w:numFmt w:val="decimal"/>
      <w:lvlText w:val="%1.%2.%3.%4.%5.%6.%7.%8"/>
      <w:lvlJc w:val="left"/>
      <w:pPr>
        <w:ind w:left="6465" w:hanging="1440"/>
      </w:pPr>
      <w:rPr>
        <w:rFonts w:hint="default"/>
      </w:rPr>
    </w:lvl>
    <w:lvl w:ilvl="8">
      <w:start w:val="1"/>
      <w:numFmt w:val="decimal"/>
      <w:lvlText w:val="%1.%2.%3.%4.%5.%6.%7.%8.%9"/>
      <w:lvlJc w:val="left"/>
      <w:pPr>
        <w:ind w:left="7185" w:hanging="1440"/>
      </w:pPr>
      <w:rPr>
        <w:rFonts w:hint="default"/>
      </w:rPr>
    </w:lvl>
  </w:abstractNum>
  <w:abstractNum w:abstractNumId="5" w15:restartNumberingAfterBreak="0">
    <w:nsid w:val="6E807656"/>
    <w:multiLevelType w:val="hybridMultilevel"/>
    <w:tmpl w:val="25EC1D54"/>
    <w:lvl w:ilvl="0" w:tplc="7C902278">
      <w:start w:val="1"/>
      <w:numFmt w:val="bullet"/>
      <w:lvlText w:val="•"/>
      <w:lvlJc w:val="left"/>
      <w:pPr>
        <w:ind w:left="7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C0A6182A">
      <w:start w:val="1"/>
      <w:numFmt w:val="bullet"/>
      <w:lvlText w:val="o"/>
      <w:lvlJc w:val="left"/>
      <w:pPr>
        <w:ind w:left="15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32EFE7E">
      <w:start w:val="1"/>
      <w:numFmt w:val="bullet"/>
      <w:lvlText w:val="▪"/>
      <w:lvlJc w:val="left"/>
      <w:pPr>
        <w:ind w:left="22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42428CE">
      <w:start w:val="1"/>
      <w:numFmt w:val="bullet"/>
      <w:lvlText w:val="•"/>
      <w:lvlJc w:val="left"/>
      <w:pPr>
        <w:ind w:left="29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EF677C2">
      <w:start w:val="1"/>
      <w:numFmt w:val="bullet"/>
      <w:lvlText w:val="o"/>
      <w:lvlJc w:val="left"/>
      <w:pPr>
        <w:ind w:left="36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EF846298">
      <w:start w:val="1"/>
      <w:numFmt w:val="bullet"/>
      <w:lvlText w:val="▪"/>
      <w:lvlJc w:val="left"/>
      <w:pPr>
        <w:ind w:left="43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FD8933E">
      <w:start w:val="1"/>
      <w:numFmt w:val="bullet"/>
      <w:lvlText w:val="•"/>
      <w:lvlJc w:val="left"/>
      <w:pPr>
        <w:ind w:left="51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5792F67E">
      <w:start w:val="1"/>
      <w:numFmt w:val="bullet"/>
      <w:lvlText w:val="o"/>
      <w:lvlJc w:val="left"/>
      <w:pPr>
        <w:ind w:left="58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F0E8564">
      <w:start w:val="1"/>
      <w:numFmt w:val="bullet"/>
      <w:lvlText w:val="▪"/>
      <w:lvlJc w:val="left"/>
      <w:pPr>
        <w:ind w:left="65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16cid:durableId="269315637">
    <w:abstractNumId w:val="0"/>
  </w:num>
  <w:num w:numId="2" w16cid:durableId="1461419379">
    <w:abstractNumId w:val="2"/>
  </w:num>
  <w:num w:numId="3" w16cid:durableId="1955212082">
    <w:abstractNumId w:val="3"/>
  </w:num>
  <w:num w:numId="4" w16cid:durableId="965163764">
    <w:abstractNumId w:val="5"/>
  </w:num>
  <w:num w:numId="5" w16cid:durableId="1780949567">
    <w:abstractNumId w:val="1"/>
  </w:num>
  <w:num w:numId="6" w16cid:durableId="10976802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76D7"/>
    <w:rsid w:val="00033718"/>
    <w:rsid w:val="000433B6"/>
    <w:rsid w:val="0004698B"/>
    <w:rsid w:val="00047725"/>
    <w:rsid w:val="00071E19"/>
    <w:rsid w:val="000D23CC"/>
    <w:rsid w:val="000D3F3E"/>
    <w:rsid w:val="000F5307"/>
    <w:rsid w:val="00163FD7"/>
    <w:rsid w:val="0019046A"/>
    <w:rsid w:val="001D4804"/>
    <w:rsid w:val="00225A96"/>
    <w:rsid w:val="00263AD0"/>
    <w:rsid w:val="002C0668"/>
    <w:rsid w:val="002F77BF"/>
    <w:rsid w:val="00300488"/>
    <w:rsid w:val="003C2E33"/>
    <w:rsid w:val="003D40AF"/>
    <w:rsid w:val="004332BD"/>
    <w:rsid w:val="00440AF1"/>
    <w:rsid w:val="00462B8F"/>
    <w:rsid w:val="004A28F2"/>
    <w:rsid w:val="004E7B3F"/>
    <w:rsid w:val="0050062F"/>
    <w:rsid w:val="005220AD"/>
    <w:rsid w:val="005E6F2A"/>
    <w:rsid w:val="00633796"/>
    <w:rsid w:val="0067495D"/>
    <w:rsid w:val="006973CD"/>
    <w:rsid w:val="006A086F"/>
    <w:rsid w:val="006F7EE1"/>
    <w:rsid w:val="00730B09"/>
    <w:rsid w:val="007A76D7"/>
    <w:rsid w:val="0081320B"/>
    <w:rsid w:val="00837A92"/>
    <w:rsid w:val="00851969"/>
    <w:rsid w:val="009148DF"/>
    <w:rsid w:val="00937733"/>
    <w:rsid w:val="009845CF"/>
    <w:rsid w:val="009D7348"/>
    <w:rsid w:val="00A270CF"/>
    <w:rsid w:val="00A27951"/>
    <w:rsid w:val="00AA11E9"/>
    <w:rsid w:val="00AB1833"/>
    <w:rsid w:val="00B07D0F"/>
    <w:rsid w:val="00B732C2"/>
    <w:rsid w:val="00BA3B2E"/>
    <w:rsid w:val="00C834ED"/>
    <w:rsid w:val="00CC4B26"/>
    <w:rsid w:val="00CE647B"/>
    <w:rsid w:val="00D17C0B"/>
    <w:rsid w:val="00DA0521"/>
    <w:rsid w:val="00DE40D9"/>
    <w:rsid w:val="00E1248C"/>
    <w:rsid w:val="00E35AD0"/>
    <w:rsid w:val="00E77D83"/>
    <w:rsid w:val="00FA42B2"/>
    <w:rsid w:val="00FF4E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E953FB"/>
  <w15:docId w15:val="{09DF5C42-18C0-4013-86FA-3633682D96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3" w:line="261" w:lineRule="auto"/>
      <w:ind w:left="10" w:right="16" w:hanging="10"/>
      <w:jc w:val="both"/>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0" w:line="259" w:lineRule="auto"/>
      <w:ind w:left="10" w:hanging="10"/>
      <w:outlineLvl w:val="0"/>
    </w:pPr>
    <w:rPr>
      <w:rFonts w:ascii="Calibri" w:eastAsia="Calibri" w:hAnsi="Calibri" w:cs="Calibri"/>
      <w:b/>
      <w:color w:val="000000"/>
      <w:sz w:val="28"/>
    </w:rPr>
  </w:style>
  <w:style w:type="paragraph" w:styleId="Heading2">
    <w:name w:val="heading 2"/>
    <w:next w:val="Normal"/>
    <w:link w:val="Heading2Char"/>
    <w:uiPriority w:val="9"/>
    <w:unhideWhenUsed/>
    <w:qFormat/>
    <w:pPr>
      <w:keepNext/>
      <w:keepLines/>
      <w:spacing w:after="145" w:line="259" w:lineRule="auto"/>
      <w:ind w:left="10" w:hanging="10"/>
      <w:outlineLvl w:val="1"/>
    </w:pPr>
    <w:rPr>
      <w:rFonts w:ascii="Calibri" w:eastAsia="Calibri" w:hAnsi="Calibri" w:cs="Calibri"/>
      <w:b/>
      <w:color w:val="000000"/>
    </w:rPr>
  </w:style>
  <w:style w:type="paragraph" w:styleId="Heading3">
    <w:name w:val="heading 3"/>
    <w:basedOn w:val="Normal"/>
    <w:next w:val="Normal"/>
    <w:link w:val="Heading3Char"/>
    <w:uiPriority w:val="9"/>
    <w:semiHidden/>
    <w:unhideWhenUsed/>
    <w:qFormat/>
    <w:rsid w:val="000D3F3E"/>
    <w:pPr>
      <w:keepNext/>
      <w:keepLines/>
      <w:spacing w:before="40" w:after="0"/>
      <w:outlineLvl w:val="2"/>
    </w:pPr>
    <w:rPr>
      <w:rFonts w:asciiTheme="majorHAnsi" w:eastAsiaTheme="majorEastAsia" w:hAnsiTheme="majorHAnsi" w:cstheme="majorBidi"/>
      <w:color w:val="0A2F40" w:themeColor="accent1" w:themeShade="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color w:val="000000"/>
      <w:sz w:val="24"/>
    </w:rPr>
  </w:style>
  <w:style w:type="character" w:customStyle="1" w:styleId="Heading1Char">
    <w:name w:val="Heading 1 Char"/>
    <w:link w:val="Heading1"/>
    <w:rPr>
      <w:rFonts w:ascii="Calibri" w:eastAsia="Calibri" w:hAnsi="Calibri" w:cs="Calibri"/>
      <w:b/>
      <w:color w:val="000000"/>
      <w:sz w:val="28"/>
    </w:rPr>
  </w:style>
  <w:style w:type="paragraph" w:styleId="TOC1">
    <w:name w:val="toc 1"/>
    <w:hidden/>
    <w:pPr>
      <w:spacing w:after="104" w:line="259" w:lineRule="auto"/>
      <w:ind w:left="25" w:right="23" w:hanging="10"/>
    </w:pPr>
    <w:rPr>
      <w:rFonts w:ascii="Calibri" w:eastAsia="Calibri" w:hAnsi="Calibri" w:cs="Calibri"/>
      <w:color w:val="000000"/>
      <w:sz w:val="22"/>
    </w:rPr>
  </w:style>
  <w:style w:type="paragraph" w:styleId="TOC2">
    <w:name w:val="toc 2"/>
    <w:hidden/>
    <w:pPr>
      <w:spacing w:after="103" w:line="259" w:lineRule="auto"/>
      <w:ind w:left="228" w:right="31" w:hanging="10"/>
      <w:jc w:val="right"/>
    </w:pPr>
    <w:rPr>
      <w:rFonts w:ascii="Calibri" w:eastAsia="Calibri" w:hAnsi="Calibri" w:cs="Calibri"/>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semiHidden/>
    <w:unhideWhenUsed/>
    <w:rsid w:val="00837A92"/>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37A92"/>
    <w:rPr>
      <w:rFonts w:ascii="Calibri" w:eastAsia="Calibri" w:hAnsi="Calibri" w:cs="Calibri"/>
      <w:color w:val="000000"/>
      <w:sz w:val="22"/>
    </w:rPr>
  </w:style>
  <w:style w:type="paragraph" w:styleId="Footer">
    <w:name w:val="footer"/>
    <w:basedOn w:val="Normal"/>
    <w:link w:val="FooterChar"/>
    <w:uiPriority w:val="99"/>
    <w:semiHidden/>
    <w:unhideWhenUsed/>
    <w:rsid w:val="00837A9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837A92"/>
    <w:rPr>
      <w:rFonts w:ascii="Calibri" w:eastAsia="Calibri" w:hAnsi="Calibri" w:cs="Calibri"/>
      <w:color w:val="000000"/>
      <w:sz w:val="22"/>
    </w:rPr>
  </w:style>
  <w:style w:type="table" w:styleId="TableGrid0">
    <w:name w:val="Table Grid"/>
    <w:basedOn w:val="TableNormal"/>
    <w:uiPriority w:val="39"/>
    <w:rsid w:val="005E6F2A"/>
    <w:pPr>
      <w:spacing w:after="0" w:line="240" w:lineRule="auto"/>
    </w:pPr>
    <w:rPr>
      <w:rFonts w:eastAsiaTheme="minorHAns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0D3F3E"/>
    <w:rPr>
      <w:rFonts w:asciiTheme="majorHAnsi" w:eastAsiaTheme="majorEastAsia" w:hAnsiTheme="majorHAnsi" w:cstheme="majorBidi"/>
      <w:color w:val="0A2F4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4ca01b9-e13c-481e-89d5-e79ad2d0aedd" xsi:nil="true"/>
    <lcf76f155ced4ddcb4097134ff3c332f xmlns="28cded29-6666-40b4-9f57-d08154e7ec09">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5510D72C7FEEA4E9A9F222D11ABB21D" ma:contentTypeVersion="12" ma:contentTypeDescription="Create a new document." ma:contentTypeScope="" ma:versionID="95f59ce60660360b2db51b21d39ef82a">
  <xsd:schema xmlns:xsd="http://www.w3.org/2001/XMLSchema" xmlns:xs="http://www.w3.org/2001/XMLSchema" xmlns:p="http://schemas.microsoft.com/office/2006/metadata/properties" xmlns:ns2="28cded29-6666-40b4-9f57-d08154e7ec09" xmlns:ns3="b4ca01b9-e13c-481e-89d5-e79ad2d0aedd" targetNamespace="http://schemas.microsoft.com/office/2006/metadata/properties" ma:root="true" ma:fieldsID="7bfeddd1e179426f5dfbd7bb4d8d7379" ns2:_="" ns3:_="">
    <xsd:import namespace="28cded29-6666-40b4-9f57-d08154e7ec09"/>
    <xsd:import namespace="b4ca01b9-e13c-481e-89d5-e79ad2d0aed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cded29-6666-40b4-9f57-d08154e7ec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47d450b6-3acf-4a28-b512-04a986b37e9f"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4ca01b9-e13c-481e-89d5-e79ad2d0aed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939dedf-8b6c-43a5-abd0-c047d8471a64}" ma:internalName="TaxCatchAll" ma:showField="CatchAllData" ma:web="b4ca01b9-e13c-481e-89d5-e79ad2d0aed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DADE867-79EF-433A-A7C8-CDD88D33C7F4}">
  <ds:schemaRefs>
    <ds:schemaRef ds:uri="http://schemas.microsoft.com/office/2006/metadata/properties"/>
    <ds:schemaRef ds:uri="http://schemas.microsoft.com/office/infopath/2007/PartnerControls"/>
    <ds:schemaRef ds:uri="82c20925-1bdb-4767-be7b-b5a28e5b36ab"/>
    <ds:schemaRef ds:uri="d2d9fb3b-cab9-4ac1-ac90-fe5dfeec27ee"/>
  </ds:schemaRefs>
</ds:datastoreItem>
</file>

<file path=customXml/itemProps2.xml><?xml version="1.0" encoding="utf-8"?>
<ds:datastoreItem xmlns:ds="http://schemas.openxmlformats.org/officeDocument/2006/customXml" ds:itemID="{591530A1-26CC-42C3-A97E-7E74C0C18D41}"/>
</file>

<file path=customXml/itemProps3.xml><?xml version="1.0" encoding="utf-8"?>
<ds:datastoreItem xmlns:ds="http://schemas.openxmlformats.org/officeDocument/2006/customXml" ds:itemID="{1C7AC0F6-59EA-4B49-B615-145127563F7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2125</Words>
  <Characters>12114</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 De-Hayes</dc:creator>
  <cp:keywords/>
  <cp:lastModifiedBy>Katy Abbott</cp:lastModifiedBy>
  <cp:revision>3</cp:revision>
  <cp:lastPrinted>2025-10-02T10:31:00Z</cp:lastPrinted>
  <dcterms:created xsi:type="dcterms:W3CDTF">2026-09-10T11:42:00Z</dcterms:created>
  <dcterms:modified xsi:type="dcterms:W3CDTF">2026-09-10T11:43:00Z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0x010100F5510D72C7FEEA4E9A9F222D11ABB21D</vt:lpwstr>
  </property>
  <property fmtid="{D5CDD505-2E9C-101B-9397-08002B2CF9AE}" pid="3" name="MediaServiceImageTags">
    <vt:lpwstr/>
  </property>
</Properties>
</file>